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FE68E2" w14:textId="77777777" w:rsidR="00453619" w:rsidRDefault="00D8038F">
      <w:pPr>
        <w:pStyle w:val="Default"/>
        <w:jc w:val="center"/>
        <w:rPr>
          <w:rFonts w:ascii="Comic Sans MS" w:eastAsia="Comic Sans MS" w:hAnsi="Comic Sans MS" w:cs="Comic Sans MS"/>
          <w:b/>
          <w:bCs/>
          <w:sz w:val="30"/>
          <w:szCs w:val="30"/>
        </w:rPr>
      </w:pPr>
      <w:r>
        <w:rPr>
          <w:rFonts w:ascii="Comic Sans MS" w:hAnsi="Comic Sans MS"/>
          <w:b/>
          <w:bCs/>
          <w:sz w:val="30"/>
          <w:szCs w:val="30"/>
        </w:rPr>
        <w:t>Iowa Legislative Report</w:t>
      </w:r>
    </w:p>
    <w:p w14:paraId="180A4C8B" w14:textId="77777777" w:rsidR="00453619" w:rsidRDefault="00D8038F">
      <w:pPr>
        <w:pStyle w:val="BodyA"/>
        <w:jc w:val="center"/>
        <w:rPr>
          <w:rFonts w:ascii="Comic Sans MS" w:eastAsia="Comic Sans MS" w:hAnsi="Comic Sans MS" w:cs="Comic Sans MS"/>
          <w:b/>
          <w:bCs/>
          <w:sz w:val="24"/>
          <w:szCs w:val="24"/>
        </w:rPr>
      </w:pPr>
      <w:r>
        <w:rPr>
          <w:rFonts w:ascii="Comic Sans MS" w:hAnsi="Comic Sans MS"/>
          <w:b/>
          <w:bCs/>
          <w:sz w:val="24"/>
          <w:szCs w:val="24"/>
        </w:rPr>
        <w:t>88</w:t>
      </w:r>
      <w:r>
        <w:rPr>
          <w:rFonts w:ascii="Comic Sans MS" w:hAnsi="Comic Sans MS"/>
          <w:b/>
          <w:bCs/>
          <w:sz w:val="24"/>
          <w:szCs w:val="24"/>
          <w:vertAlign w:val="superscript"/>
        </w:rPr>
        <w:t>th</w:t>
      </w:r>
      <w:r>
        <w:rPr>
          <w:rFonts w:ascii="Comic Sans MS" w:hAnsi="Comic Sans MS"/>
          <w:b/>
          <w:bCs/>
          <w:sz w:val="24"/>
          <w:szCs w:val="24"/>
        </w:rPr>
        <w:t xml:space="preserve"> General Assembly, 2019</w:t>
      </w:r>
      <w:r>
        <w:rPr>
          <w:rFonts w:ascii="Comic Sans MS" w:hAnsi="Comic Sans MS"/>
          <w:b/>
          <w:bCs/>
          <w:sz w:val="24"/>
          <w:szCs w:val="24"/>
          <w:lang w:val="fr-FR"/>
        </w:rPr>
        <w:t xml:space="preserve"> Session</w:t>
      </w:r>
    </w:p>
    <w:p w14:paraId="5E272AF1" w14:textId="77777777" w:rsidR="00453619" w:rsidRDefault="00D8038F">
      <w:pPr>
        <w:pStyle w:val="Body"/>
        <w:jc w:val="center"/>
        <w:rPr>
          <w:rFonts w:ascii="Comic Sans MS" w:eastAsia="Comic Sans MS" w:hAnsi="Comic Sans MS" w:cs="Comic Sans MS"/>
          <w:b/>
          <w:bCs/>
          <w:sz w:val="28"/>
          <w:szCs w:val="28"/>
        </w:rPr>
      </w:pPr>
      <w:r>
        <w:rPr>
          <w:rFonts w:ascii="Comic Sans MS" w:hAnsi="Comic Sans MS"/>
          <w:b/>
          <w:bCs/>
          <w:color w:val="0000FF"/>
          <w:sz w:val="28"/>
          <w:szCs w:val="28"/>
          <w:u w:color="0000FF"/>
        </w:rPr>
        <w:t>Iowa State Police Association</w:t>
      </w:r>
    </w:p>
    <w:p w14:paraId="1FA7441B" w14:textId="77777777" w:rsidR="00453619" w:rsidRDefault="00D8038F">
      <w:pPr>
        <w:pStyle w:val="Default"/>
        <w:jc w:val="center"/>
        <w:rPr>
          <w:rFonts w:ascii="Arial" w:eastAsia="Arial" w:hAnsi="Arial" w:cs="Arial"/>
          <w:b/>
          <w:bCs/>
          <w:color w:val="FF0000"/>
          <w:sz w:val="24"/>
          <w:szCs w:val="24"/>
          <w:u w:color="FF0000"/>
        </w:rPr>
      </w:pPr>
      <w:r>
        <w:rPr>
          <w:rFonts w:ascii="Comic Sans MS" w:hAnsi="Comic Sans MS"/>
          <w:b/>
          <w:bCs/>
          <w:color w:val="FF0000"/>
          <w:sz w:val="24"/>
          <w:szCs w:val="24"/>
          <w:u w:color="FF0000"/>
        </w:rPr>
        <w:t xml:space="preserve">Week 2:  January 21st </w:t>
      </w:r>
      <w:r>
        <w:rPr>
          <w:rFonts w:ascii="Comic Sans MS" w:hAnsi="Comic Sans MS"/>
          <w:b/>
          <w:bCs/>
          <w:color w:val="FF0000"/>
          <w:sz w:val="24"/>
          <w:szCs w:val="24"/>
          <w:u w:color="FF0000"/>
        </w:rPr>
        <w:t xml:space="preserve">– </w:t>
      </w:r>
      <w:r>
        <w:rPr>
          <w:rFonts w:ascii="Comic Sans MS" w:hAnsi="Comic Sans MS"/>
          <w:b/>
          <w:bCs/>
          <w:color w:val="FF0000"/>
          <w:sz w:val="24"/>
          <w:szCs w:val="24"/>
          <w:u w:color="FF0000"/>
        </w:rPr>
        <w:t>25th, 2019</w:t>
      </w:r>
    </w:p>
    <w:p w14:paraId="6EEC9081" w14:textId="77777777" w:rsidR="00453619" w:rsidRDefault="00D8038F">
      <w:pPr>
        <w:pStyle w:val="Default"/>
        <w:jc w:val="center"/>
        <w:rPr>
          <w:rFonts w:ascii="Comic Sans MS" w:eastAsia="Comic Sans MS" w:hAnsi="Comic Sans MS" w:cs="Comic Sans MS"/>
          <w:b/>
          <w:bCs/>
          <w:color w:val="404040"/>
          <w:sz w:val="24"/>
          <w:szCs w:val="24"/>
          <w:u w:color="404040"/>
        </w:rPr>
      </w:pPr>
      <w:r>
        <w:rPr>
          <w:rFonts w:ascii="Comic Sans MS" w:hAnsi="Comic Sans MS"/>
          <w:b/>
          <w:bCs/>
          <w:color w:val="404040"/>
          <w:sz w:val="24"/>
          <w:szCs w:val="24"/>
          <w:u w:color="404040"/>
        </w:rPr>
        <w:t>Paula Feltner and Mike Heller, Lobbyists</w:t>
      </w:r>
    </w:p>
    <w:p w14:paraId="047096C2" w14:textId="77777777" w:rsidR="00453619" w:rsidRDefault="00453619">
      <w:pPr>
        <w:pStyle w:val="Body"/>
        <w:rPr>
          <w:rFonts w:ascii="Arial" w:eastAsia="Arial" w:hAnsi="Arial" w:cs="Arial"/>
        </w:rPr>
      </w:pPr>
    </w:p>
    <w:p w14:paraId="6E54478C" w14:textId="77777777" w:rsidR="00453619" w:rsidRDefault="00D8038F">
      <w:pPr>
        <w:pStyle w:val="Body"/>
        <w:ind w:firstLine="720"/>
        <w:rPr>
          <w:rFonts w:ascii="Arial" w:eastAsia="Arial" w:hAnsi="Arial" w:cs="Arial"/>
        </w:rPr>
      </w:pPr>
      <w:r>
        <w:rPr>
          <w:rFonts w:ascii="Arial" w:hAnsi="Arial"/>
        </w:rPr>
        <w:t xml:space="preserve">The second week of the session was abbreviated by the Martin Luther King holiday and a </w:t>
      </w:r>
      <w:r>
        <w:rPr>
          <w:rFonts w:ascii="Arial" w:hAnsi="Arial"/>
        </w:rPr>
        <w:t>statewide snow storm. The Legislature convened at 10 AM Tuesday, and both chambers adjourned quickly. Many legislators were still trying to return to the Capitol on Tuesday afternoon.</w:t>
      </w:r>
    </w:p>
    <w:p w14:paraId="3249B31B" w14:textId="77777777" w:rsidR="00453619" w:rsidRDefault="00453619">
      <w:pPr>
        <w:pStyle w:val="Body"/>
        <w:ind w:firstLine="720"/>
        <w:rPr>
          <w:rFonts w:ascii="Arial" w:eastAsia="Arial" w:hAnsi="Arial" w:cs="Arial"/>
        </w:rPr>
      </w:pPr>
    </w:p>
    <w:p w14:paraId="5068E65A" w14:textId="77777777" w:rsidR="00453619" w:rsidRDefault="00D8038F">
      <w:pPr>
        <w:pStyle w:val="Body"/>
        <w:ind w:firstLine="720"/>
        <w:rPr>
          <w:rFonts w:ascii="Arial" w:eastAsia="Arial" w:hAnsi="Arial" w:cs="Arial"/>
        </w:rPr>
      </w:pPr>
      <w:r>
        <w:rPr>
          <w:rFonts w:ascii="Arial" w:hAnsi="Arial"/>
        </w:rPr>
        <w:t xml:space="preserve">Neither chamber did any floor work this </w:t>
      </w:r>
      <w:proofErr w:type="gramStart"/>
      <w:r>
        <w:rPr>
          <w:rFonts w:ascii="Arial" w:hAnsi="Arial"/>
        </w:rPr>
        <w:t>week</w:t>
      </w:r>
      <w:proofErr w:type="gramEnd"/>
      <w:r>
        <w:rPr>
          <w:rFonts w:ascii="Arial" w:hAnsi="Arial"/>
        </w:rPr>
        <w:t xml:space="preserve"> but Wednesday morning star</w:t>
      </w:r>
      <w:r>
        <w:rPr>
          <w:rFonts w:ascii="Arial" w:hAnsi="Arial"/>
        </w:rPr>
        <w:t xml:space="preserve">ted concentrating on committee and subcommittee work. The subcommittee is the first step in the legislative process and gives interested parties an opportunity to support, oppose or suggest changes to the proposed </w:t>
      </w:r>
      <w:proofErr w:type="spellStart"/>
      <w:proofErr w:type="gramStart"/>
      <w:r>
        <w:rPr>
          <w:rFonts w:ascii="Arial" w:hAnsi="Arial"/>
        </w:rPr>
        <w:t>legislation.The</w:t>
      </w:r>
      <w:proofErr w:type="spellEnd"/>
      <w:proofErr w:type="gramEnd"/>
      <w:r>
        <w:rPr>
          <w:rFonts w:ascii="Arial" w:hAnsi="Arial"/>
        </w:rPr>
        <w:t xml:space="preserve"> seven </w:t>
      </w:r>
      <w:r>
        <w:rPr>
          <w:rFonts w:ascii="Arial" w:hAnsi="Arial"/>
          <w:b/>
          <w:bCs/>
          <w:lang w:val="fr-FR"/>
        </w:rPr>
        <w:t>budget</w:t>
      </w:r>
      <w:r>
        <w:rPr>
          <w:rFonts w:ascii="Arial" w:hAnsi="Arial"/>
        </w:rPr>
        <w:t xml:space="preserve"> subcommittees</w:t>
      </w:r>
      <w:r>
        <w:rPr>
          <w:rFonts w:ascii="Arial" w:hAnsi="Arial"/>
        </w:rPr>
        <w:t xml:space="preserve"> held primarily organizational meetings.</w:t>
      </w:r>
    </w:p>
    <w:p w14:paraId="6359F8D7" w14:textId="77777777" w:rsidR="00453619" w:rsidRDefault="00D8038F">
      <w:pPr>
        <w:pStyle w:val="Body"/>
        <w:ind w:firstLine="720"/>
        <w:rPr>
          <w:rFonts w:ascii="Arial" w:eastAsia="Arial" w:hAnsi="Arial" w:cs="Arial"/>
        </w:rPr>
      </w:pPr>
      <w:r>
        <w:rPr>
          <w:rFonts w:ascii="Arial" w:hAnsi="Arial"/>
        </w:rPr>
        <w:t xml:space="preserve">  </w:t>
      </w:r>
    </w:p>
    <w:p w14:paraId="0DAC2A66" w14:textId="77777777" w:rsidR="00453619" w:rsidRDefault="00D8038F">
      <w:pPr>
        <w:pStyle w:val="Body"/>
        <w:ind w:firstLine="720"/>
        <w:rPr>
          <w:rFonts w:ascii="Arial" w:eastAsia="Arial" w:hAnsi="Arial" w:cs="Arial"/>
        </w:rPr>
      </w:pPr>
      <w:r>
        <w:rPr>
          <w:rFonts w:ascii="Arial" w:hAnsi="Arial"/>
        </w:rPr>
        <w:t xml:space="preserve">During this time of session each year, subcommittees and committees are meeting on bills with an eye on upcoming deadlines. Legislators are already facing the first committee funnel is about a month away </w:t>
      </w:r>
      <w:r>
        <w:rPr>
          <w:rFonts w:ascii="Arial" w:hAnsi="Arial"/>
          <w:b/>
          <w:bCs/>
        </w:rPr>
        <w:t>(MARCH 8</w:t>
      </w:r>
      <w:r>
        <w:rPr>
          <w:rFonts w:ascii="Arial" w:hAnsi="Arial"/>
          <w:b/>
          <w:bCs/>
        </w:rPr>
        <w:t>)</w:t>
      </w:r>
      <w:r>
        <w:rPr>
          <w:rFonts w:ascii="Arial" w:hAnsi="Arial"/>
        </w:rPr>
        <w:t xml:space="preserve"> which is the final date for Senate bills to be reported out of Senate committees and House bills out of House committees.  Bills that don't meet this deadline will be dead for the session unless they are budget or tax bills, with a few exceptions.</w:t>
      </w:r>
    </w:p>
    <w:p w14:paraId="20E339D0" w14:textId="77777777" w:rsidR="00453619" w:rsidRDefault="00453619">
      <w:pPr>
        <w:pStyle w:val="Body"/>
        <w:ind w:firstLine="720"/>
        <w:rPr>
          <w:rFonts w:ascii="Arial" w:eastAsia="Arial" w:hAnsi="Arial" w:cs="Arial"/>
          <w:u w:color="404040"/>
        </w:rPr>
      </w:pPr>
    </w:p>
    <w:p w14:paraId="482DA13A" w14:textId="77777777" w:rsidR="00453619" w:rsidRDefault="00D8038F">
      <w:pPr>
        <w:pStyle w:val="Body"/>
        <w:ind w:firstLine="720"/>
        <w:rPr>
          <w:rFonts w:ascii="Arial" w:eastAsia="Arial" w:hAnsi="Arial" w:cs="Arial"/>
        </w:rPr>
      </w:pPr>
      <w:r>
        <w:rPr>
          <w:rFonts w:ascii="Arial" w:hAnsi="Arial"/>
        </w:rPr>
        <w:t>There</w:t>
      </w:r>
      <w:r>
        <w:rPr>
          <w:rFonts w:ascii="Arial" w:hAnsi="Arial"/>
        </w:rPr>
        <w:t xml:space="preserve"> was committee action of interest to our association.  The good news first </w:t>
      </w:r>
      <w:r>
        <w:rPr>
          <w:rFonts w:ascii="Arial" w:hAnsi="Arial"/>
        </w:rPr>
        <w:t xml:space="preserve">– </w:t>
      </w:r>
      <w:r>
        <w:rPr>
          <w:rFonts w:ascii="Arial" w:hAnsi="Arial"/>
        </w:rPr>
        <w:t xml:space="preserve">in the </w:t>
      </w:r>
      <w:r>
        <w:rPr>
          <w:rFonts w:ascii="Arial" w:hAnsi="Arial"/>
          <w:b/>
          <w:bCs/>
        </w:rPr>
        <w:t>House State Government Chairman Bobby Kaufmann</w:t>
      </w:r>
      <w:r>
        <w:rPr>
          <w:rFonts w:ascii="Arial" w:hAnsi="Arial"/>
        </w:rPr>
        <w:t xml:space="preserve"> made a formal announcement that </w:t>
      </w:r>
      <w:r>
        <w:rPr>
          <w:rFonts w:ascii="Arial" w:hAnsi="Arial"/>
          <w:b/>
          <w:bCs/>
        </w:rPr>
        <w:t>Iowa House Republicans will not be proposing any changes to IPERS during the 2019 and 2020 se</w:t>
      </w:r>
      <w:r>
        <w:rPr>
          <w:rFonts w:ascii="Arial" w:hAnsi="Arial"/>
          <w:b/>
          <w:bCs/>
        </w:rPr>
        <w:t xml:space="preserve">ssions.  </w:t>
      </w:r>
      <w:r>
        <w:rPr>
          <w:rFonts w:ascii="Arial" w:hAnsi="Arial"/>
        </w:rPr>
        <w:t>That is a good sign that all pension issues will be off the table this year.</w:t>
      </w:r>
    </w:p>
    <w:p w14:paraId="198EFE8C" w14:textId="77777777" w:rsidR="00453619" w:rsidRDefault="00453619">
      <w:pPr>
        <w:pStyle w:val="Body"/>
        <w:ind w:firstLine="720"/>
        <w:rPr>
          <w:rFonts w:ascii="Arial" w:eastAsia="Arial" w:hAnsi="Arial" w:cs="Arial"/>
        </w:rPr>
      </w:pPr>
    </w:p>
    <w:p w14:paraId="1DC7F77C" w14:textId="77777777" w:rsidR="00453619" w:rsidRDefault="00D8038F">
      <w:pPr>
        <w:pStyle w:val="Body"/>
        <w:ind w:firstLine="720"/>
        <w:rPr>
          <w:rFonts w:ascii="Arial" w:eastAsia="Arial" w:hAnsi="Arial" w:cs="Arial"/>
        </w:rPr>
      </w:pPr>
      <w:r>
        <w:rPr>
          <w:rFonts w:ascii="Arial" w:hAnsi="Arial"/>
        </w:rPr>
        <w:t xml:space="preserve">In </w:t>
      </w:r>
      <w:r>
        <w:rPr>
          <w:rFonts w:ascii="Arial" w:hAnsi="Arial"/>
          <w:b/>
          <w:bCs/>
        </w:rPr>
        <w:t>House Judiciary Subcommittee</w:t>
      </w:r>
      <w:r>
        <w:rPr>
          <w:rFonts w:ascii="Arial" w:hAnsi="Arial"/>
        </w:rPr>
        <w:t>, the following bill was considered:</w:t>
      </w:r>
    </w:p>
    <w:p w14:paraId="1B6E137C" w14:textId="77777777" w:rsidR="00453619" w:rsidRDefault="00D8038F">
      <w:pPr>
        <w:pStyle w:val="Style1"/>
        <w:ind w:firstLine="0"/>
      </w:pPr>
      <w:r>
        <w:rPr>
          <w:b/>
          <w:bCs/>
          <w:color w:val="0000FF"/>
          <w:u w:color="0000FF"/>
        </w:rPr>
        <w:t xml:space="preserve">HF 5 </w:t>
      </w:r>
      <w:r>
        <w:rPr>
          <w:b/>
          <w:bCs/>
        </w:rPr>
        <w:t>SEARCH WARRANT INFORMATION</w:t>
      </w:r>
      <w:r>
        <w:t xml:space="preserve">: </w:t>
      </w:r>
      <w:r>
        <w:rPr>
          <w:color w:val="BF0000"/>
          <w:u w:color="BF0000"/>
        </w:rPr>
        <w:t xml:space="preserve">Jones </w:t>
      </w:r>
      <w:r>
        <w:t xml:space="preserve">(C) – the bill seals the information used to secure a </w:t>
      </w:r>
      <w:r>
        <w:t xml:space="preserve">search warrant in cases that result in an acquittal or the dismissal of all criminal charges.  It also allows the records to be circulated only to peace officers, magistrates and court employees, and only in the course of their official duty. The bill was </w:t>
      </w:r>
      <w:r>
        <w:t>voted out to the floor.</w:t>
      </w:r>
    </w:p>
    <w:p w14:paraId="68EE41CE" w14:textId="77777777" w:rsidR="00453619" w:rsidRDefault="00453619">
      <w:pPr>
        <w:pStyle w:val="Body"/>
        <w:ind w:firstLine="720"/>
        <w:rPr>
          <w:rFonts w:ascii="Arial" w:eastAsia="Arial" w:hAnsi="Arial" w:cs="Arial"/>
        </w:rPr>
      </w:pPr>
    </w:p>
    <w:p w14:paraId="175F59CC" w14:textId="77777777" w:rsidR="00453619" w:rsidRDefault="00D8038F">
      <w:pPr>
        <w:pStyle w:val="Body"/>
        <w:ind w:firstLine="720"/>
        <w:rPr>
          <w:rFonts w:ascii="Arial" w:eastAsia="Arial" w:hAnsi="Arial" w:cs="Arial"/>
        </w:rPr>
      </w:pPr>
      <w:r>
        <w:rPr>
          <w:rFonts w:ascii="Arial" w:hAnsi="Arial"/>
        </w:rPr>
        <w:t xml:space="preserve">The first Committee action in the Senate occurred on Wednesday in the </w:t>
      </w:r>
      <w:r>
        <w:rPr>
          <w:rFonts w:ascii="Arial" w:hAnsi="Arial"/>
          <w:b/>
          <w:bCs/>
        </w:rPr>
        <w:t>Senate Judiciary Committee</w:t>
      </w:r>
      <w:r>
        <w:rPr>
          <w:rFonts w:ascii="Arial" w:hAnsi="Arial"/>
        </w:rPr>
        <w:t xml:space="preserve"> where the following bills of interest were passed out to the floor:</w:t>
      </w:r>
      <w:r>
        <w:rPr>
          <w:rFonts w:ascii="Arial Unicode MS" w:hAnsi="Arial Unicode MS"/>
        </w:rPr>
        <w:br/>
      </w:r>
      <w:r>
        <w:rPr>
          <w:rFonts w:ascii="Arial" w:hAnsi="Arial"/>
          <w:b/>
          <w:bCs/>
          <w:color w:val="0000FF"/>
          <w:u w:color="0000FF"/>
        </w:rPr>
        <w:t xml:space="preserve">SF 7 </w:t>
      </w:r>
      <w:r>
        <w:rPr>
          <w:rFonts w:ascii="Arial" w:hAnsi="Arial"/>
          <w:b/>
          <w:bCs/>
          <w:lang w:val="de-DE"/>
        </w:rPr>
        <w:t xml:space="preserve">CARRYING ON SCHOOL GROUNDS: </w:t>
      </w:r>
      <w:r>
        <w:rPr>
          <w:rFonts w:ascii="Arial" w:hAnsi="Arial"/>
          <w:b/>
          <w:bCs/>
          <w:color w:val="BF0000"/>
          <w:u w:color="BF0000"/>
        </w:rPr>
        <w:t xml:space="preserve">Kinney </w:t>
      </w:r>
      <w:r>
        <w:rPr>
          <w:rFonts w:ascii="Arial" w:hAnsi="Arial"/>
        </w:rPr>
        <w:t>(C)</w:t>
      </w:r>
      <w:r>
        <w:rPr>
          <w:rFonts w:ascii="Arial" w:hAnsi="Arial"/>
        </w:rPr>
        <w:t xml:space="preserve"> – </w:t>
      </w:r>
      <w:r>
        <w:rPr>
          <w:rFonts w:ascii="Arial" w:hAnsi="Arial"/>
        </w:rPr>
        <w:t>this bill, also appr</w:t>
      </w:r>
      <w:r>
        <w:rPr>
          <w:rFonts w:ascii="Arial" w:hAnsi="Arial"/>
        </w:rPr>
        <w:t xml:space="preserve">oved last Year, allows a peace officer or reserve peace officer, whether certified or not, and federal peace officers whose duties include carrying a gun, to carry a </w:t>
      </w:r>
      <w:proofErr w:type="spellStart"/>
      <w:r>
        <w:rPr>
          <w:rFonts w:ascii="Arial" w:hAnsi="Arial"/>
        </w:rPr>
        <w:t>gunon</w:t>
      </w:r>
      <w:proofErr w:type="spellEnd"/>
      <w:r>
        <w:rPr>
          <w:rFonts w:ascii="Arial" w:hAnsi="Arial"/>
        </w:rPr>
        <w:t xml:space="preserve"> school groups whether the officer is in performance of official duties or not.</w:t>
      </w:r>
    </w:p>
    <w:p w14:paraId="4004B868" w14:textId="77777777" w:rsidR="00453619" w:rsidRDefault="00D8038F">
      <w:pPr>
        <w:pStyle w:val="Body"/>
        <w:rPr>
          <w:rFonts w:ascii="Arial" w:eastAsia="Arial" w:hAnsi="Arial" w:cs="Arial"/>
        </w:rPr>
      </w:pPr>
      <w:r>
        <w:rPr>
          <w:rFonts w:ascii="Arial" w:hAnsi="Arial"/>
          <w:b/>
          <w:bCs/>
          <w:color w:val="0000FF"/>
          <w:u w:color="0000FF"/>
        </w:rPr>
        <w:t>SSB 1</w:t>
      </w:r>
      <w:r>
        <w:rPr>
          <w:rFonts w:ascii="Arial" w:hAnsi="Arial"/>
          <w:b/>
          <w:bCs/>
          <w:color w:val="0000FF"/>
          <w:u w:color="0000FF"/>
        </w:rPr>
        <w:t xml:space="preserve">002 </w:t>
      </w:r>
      <w:r>
        <w:rPr>
          <w:rFonts w:ascii="Arial" w:hAnsi="Arial"/>
          <w:b/>
          <w:bCs/>
        </w:rPr>
        <w:t xml:space="preserve">OWI HABITUAL OFFENDERS: </w:t>
      </w:r>
      <w:r>
        <w:rPr>
          <w:rFonts w:ascii="Arial" w:hAnsi="Arial"/>
          <w:b/>
          <w:bCs/>
          <w:color w:val="BF0000"/>
          <w:u w:color="BF0000"/>
        </w:rPr>
        <w:t xml:space="preserve">Nunn </w:t>
      </w:r>
      <w:r>
        <w:rPr>
          <w:rFonts w:ascii="Arial" w:hAnsi="Arial"/>
        </w:rPr>
        <w:t>(C)</w:t>
      </w:r>
      <w:r>
        <w:rPr>
          <w:rFonts w:ascii="Arial" w:hAnsi="Arial"/>
        </w:rPr>
        <w:t xml:space="preserve"> – </w:t>
      </w:r>
      <w:r>
        <w:rPr>
          <w:rFonts w:ascii="Arial" w:hAnsi="Arial"/>
        </w:rPr>
        <w:t>this bill allows offenders con-</w:t>
      </w:r>
      <w:proofErr w:type="spellStart"/>
      <w:r>
        <w:rPr>
          <w:rFonts w:ascii="Arial" w:hAnsi="Arial"/>
        </w:rPr>
        <w:t>victed</w:t>
      </w:r>
      <w:proofErr w:type="spellEnd"/>
      <w:r>
        <w:rPr>
          <w:rFonts w:ascii="Arial" w:hAnsi="Arial"/>
        </w:rPr>
        <w:t xml:space="preserve"> of subsequent OWI offenses after a conviction for a 3</w:t>
      </w:r>
      <w:r>
        <w:rPr>
          <w:rFonts w:ascii="Arial" w:hAnsi="Arial"/>
          <w:vertAlign w:val="superscript"/>
        </w:rPr>
        <w:t>rd</w:t>
      </w:r>
      <w:r>
        <w:rPr>
          <w:rFonts w:ascii="Arial" w:hAnsi="Arial"/>
        </w:rPr>
        <w:t xml:space="preserve"> offense to be </w:t>
      </w:r>
    </w:p>
    <w:p w14:paraId="10234AB2" w14:textId="77777777" w:rsidR="00453619" w:rsidRDefault="00D8038F">
      <w:pPr>
        <w:pStyle w:val="Body"/>
        <w:ind w:firstLine="720"/>
        <w:rPr>
          <w:rFonts w:ascii="Arial" w:eastAsia="Arial" w:hAnsi="Arial" w:cs="Arial"/>
        </w:rPr>
      </w:pPr>
      <w:r>
        <w:rPr>
          <w:rFonts w:ascii="Arial" w:hAnsi="Arial"/>
        </w:rPr>
        <w:lastRenderedPageBreak/>
        <w:t>sentenced as habitual offenders.</w:t>
      </w:r>
      <w:r>
        <w:rPr>
          <w:rFonts w:ascii="Arial Unicode MS" w:hAnsi="Arial Unicode MS"/>
        </w:rPr>
        <w:br/>
      </w:r>
      <w:r>
        <w:rPr>
          <w:rFonts w:ascii="Arial" w:hAnsi="Arial"/>
          <w:b/>
          <w:bCs/>
          <w:color w:val="0000FF"/>
          <w:u w:color="0000FF"/>
        </w:rPr>
        <w:t xml:space="preserve">SSB 1011 </w:t>
      </w:r>
      <w:r>
        <w:rPr>
          <w:rFonts w:ascii="Arial" w:hAnsi="Arial"/>
          <w:b/>
          <w:bCs/>
          <w:lang w:val="de-DE"/>
        </w:rPr>
        <w:t xml:space="preserve">EXCESSIVE SPEED DEATHS: </w:t>
      </w:r>
      <w:r>
        <w:rPr>
          <w:rFonts w:ascii="Arial" w:hAnsi="Arial"/>
          <w:b/>
          <w:bCs/>
          <w:color w:val="BF0000"/>
          <w:u w:color="BF0000"/>
          <w:lang w:val="de-DE"/>
        </w:rPr>
        <w:t xml:space="preserve">Schultz </w:t>
      </w:r>
      <w:r>
        <w:rPr>
          <w:rFonts w:ascii="Arial" w:hAnsi="Arial"/>
        </w:rPr>
        <w:t>(C)</w:t>
      </w:r>
      <w:r>
        <w:rPr>
          <w:rFonts w:ascii="Arial" w:hAnsi="Arial"/>
        </w:rPr>
        <w:t xml:space="preserve"> – </w:t>
      </w:r>
      <w:r>
        <w:rPr>
          <w:rFonts w:ascii="Arial" w:hAnsi="Arial"/>
        </w:rPr>
        <w:t xml:space="preserve">this bill makes it a </w:t>
      </w:r>
      <w:r>
        <w:rPr>
          <w:rFonts w:ascii="Arial" w:hAnsi="Arial"/>
        </w:rPr>
        <w:t>class C</w:t>
      </w:r>
    </w:p>
    <w:p w14:paraId="34F54B22" w14:textId="77777777" w:rsidR="00453619" w:rsidRDefault="00D8038F">
      <w:pPr>
        <w:pStyle w:val="Body"/>
        <w:ind w:firstLine="720"/>
        <w:rPr>
          <w:rFonts w:ascii="Arial" w:eastAsia="Arial" w:hAnsi="Arial" w:cs="Arial"/>
        </w:rPr>
      </w:pPr>
      <w:r>
        <w:rPr>
          <w:rFonts w:ascii="Arial" w:hAnsi="Arial"/>
        </w:rPr>
        <w:t>C felony if a person unintentionally causes a death while exceeding the speed</w:t>
      </w:r>
    </w:p>
    <w:p w14:paraId="4150213B" w14:textId="77777777" w:rsidR="00453619" w:rsidRDefault="00D8038F">
      <w:pPr>
        <w:pStyle w:val="Body"/>
        <w:ind w:left="720"/>
        <w:rPr>
          <w:rFonts w:ascii="Arial" w:eastAsia="Arial" w:hAnsi="Arial" w:cs="Arial"/>
        </w:rPr>
      </w:pPr>
      <w:r>
        <w:rPr>
          <w:rFonts w:ascii="Arial" w:hAnsi="Arial"/>
        </w:rPr>
        <w:t>limit by 25 mph or more.</w:t>
      </w:r>
    </w:p>
    <w:p w14:paraId="3A17B205" w14:textId="77777777" w:rsidR="00453619" w:rsidRDefault="00D8038F">
      <w:pPr>
        <w:pStyle w:val="Body"/>
        <w:rPr>
          <w:rFonts w:ascii="Arial" w:eastAsia="Arial" w:hAnsi="Arial" w:cs="Arial"/>
        </w:rPr>
      </w:pPr>
      <w:r>
        <w:rPr>
          <w:rFonts w:ascii="Arial" w:hAnsi="Arial"/>
          <w:b/>
          <w:bCs/>
          <w:color w:val="0000FF"/>
          <w:u w:color="0000FF"/>
        </w:rPr>
        <w:t xml:space="preserve">SSB 1017 </w:t>
      </w:r>
      <w:r>
        <w:rPr>
          <w:rFonts w:ascii="Arial" w:hAnsi="Arial"/>
          <w:b/>
          <w:bCs/>
        </w:rPr>
        <w:t xml:space="preserve">GUNS &amp; SCHOOL TRANSPORTS: </w:t>
      </w:r>
      <w:r>
        <w:rPr>
          <w:rFonts w:ascii="Arial" w:hAnsi="Arial"/>
          <w:b/>
          <w:bCs/>
          <w:color w:val="BF0000"/>
          <w:u w:color="BF0000"/>
          <w:lang w:val="de-DE"/>
        </w:rPr>
        <w:t xml:space="preserve">Schultz </w:t>
      </w:r>
      <w:r>
        <w:rPr>
          <w:rFonts w:ascii="Arial" w:hAnsi="Arial"/>
        </w:rPr>
        <w:t>(C)</w:t>
      </w:r>
      <w:r>
        <w:rPr>
          <w:rFonts w:ascii="Arial" w:hAnsi="Arial"/>
        </w:rPr>
        <w:t xml:space="preserve"> – </w:t>
      </w:r>
      <w:r>
        <w:rPr>
          <w:rFonts w:ascii="Arial" w:hAnsi="Arial"/>
        </w:rPr>
        <w:t>allows a person with a</w:t>
      </w:r>
    </w:p>
    <w:p w14:paraId="3A153EA3" w14:textId="77777777" w:rsidR="00453619" w:rsidRDefault="00D8038F">
      <w:pPr>
        <w:pStyle w:val="Body"/>
        <w:rPr>
          <w:rFonts w:ascii="Arial" w:eastAsia="Arial" w:hAnsi="Arial" w:cs="Arial"/>
        </w:rPr>
      </w:pPr>
      <w:r>
        <w:rPr>
          <w:rFonts w:ascii="Arial" w:eastAsia="Arial" w:hAnsi="Arial" w:cs="Arial"/>
        </w:rPr>
        <w:tab/>
        <w:t>non-professional weapons permit to go armed on school grounds for the pu</w:t>
      </w:r>
      <w:r>
        <w:rPr>
          <w:rFonts w:ascii="Arial" w:eastAsia="Arial" w:hAnsi="Arial" w:cs="Arial"/>
        </w:rPr>
        <w:t>rpose</w:t>
      </w:r>
    </w:p>
    <w:p w14:paraId="5C10BE5E" w14:textId="77777777" w:rsidR="00453619" w:rsidRDefault="00D8038F">
      <w:pPr>
        <w:pStyle w:val="Body"/>
        <w:rPr>
          <w:rFonts w:ascii="Arial" w:eastAsia="Arial" w:hAnsi="Arial" w:cs="Arial"/>
        </w:rPr>
      </w:pPr>
      <w:r>
        <w:rPr>
          <w:rFonts w:ascii="Arial" w:eastAsia="Arial" w:hAnsi="Arial" w:cs="Arial"/>
        </w:rPr>
        <w:tab/>
        <w:t>of delivering a person or item to the school but requires the armed person to</w:t>
      </w:r>
    </w:p>
    <w:p w14:paraId="0963FD1C" w14:textId="77777777" w:rsidR="00453619" w:rsidRDefault="00D8038F">
      <w:pPr>
        <w:pStyle w:val="Body"/>
        <w:rPr>
          <w:rFonts w:ascii="Arial" w:eastAsia="Arial" w:hAnsi="Arial" w:cs="Arial"/>
        </w:rPr>
      </w:pPr>
      <w:r>
        <w:rPr>
          <w:rFonts w:ascii="Arial" w:eastAsia="Arial" w:hAnsi="Arial" w:cs="Arial"/>
        </w:rPr>
        <w:tab/>
        <w:t>remain in the parking area.</w:t>
      </w:r>
    </w:p>
    <w:p w14:paraId="5BF1D04B" w14:textId="77777777" w:rsidR="00453619" w:rsidRDefault="00453619">
      <w:pPr>
        <w:pStyle w:val="Body"/>
        <w:rPr>
          <w:rFonts w:ascii="Arial" w:eastAsia="Arial" w:hAnsi="Arial" w:cs="Arial"/>
        </w:rPr>
      </w:pPr>
    </w:p>
    <w:p w14:paraId="66D0C521" w14:textId="77777777" w:rsidR="00453619" w:rsidRDefault="00D8038F">
      <w:pPr>
        <w:pStyle w:val="Body"/>
        <w:rPr>
          <w:rFonts w:ascii="Arial" w:eastAsia="Arial" w:hAnsi="Arial" w:cs="Arial"/>
        </w:rPr>
      </w:pPr>
      <w:r>
        <w:rPr>
          <w:rFonts w:ascii="Arial" w:eastAsia="Arial" w:hAnsi="Arial" w:cs="Arial"/>
        </w:rPr>
        <w:tab/>
        <w:t>That same Committee held the following subcommittees:</w:t>
      </w:r>
    </w:p>
    <w:p w14:paraId="722774CD" w14:textId="77777777" w:rsidR="00453619" w:rsidRDefault="00D8038F">
      <w:pPr>
        <w:pStyle w:val="Body"/>
        <w:rPr>
          <w:rFonts w:ascii="Arial" w:eastAsia="Arial" w:hAnsi="Arial" w:cs="Arial"/>
        </w:rPr>
      </w:pPr>
      <w:r>
        <w:rPr>
          <w:rFonts w:ascii="Arial" w:hAnsi="Arial"/>
          <w:b/>
          <w:bCs/>
          <w:color w:val="0000FF"/>
          <w:u w:color="0000FF"/>
          <w:lang w:val="pt-PT"/>
        </w:rPr>
        <w:t xml:space="preserve">SF 52 </w:t>
      </w:r>
      <w:r>
        <w:rPr>
          <w:rFonts w:ascii="Arial" w:hAnsi="Arial"/>
          <w:b/>
          <w:bCs/>
          <w:lang w:val="de-DE"/>
        </w:rPr>
        <w:t>PUBLIC DEFENDER RECORDS</w:t>
      </w:r>
      <w:r>
        <w:rPr>
          <w:rFonts w:ascii="Arial" w:hAnsi="Arial"/>
        </w:rPr>
        <w:t xml:space="preserve">: Whiting (C) </w:t>
      </w:r>
    </w:p>
    <w:p w14:paraId="6EB8D94D" w14:textId="77777777" w:rsidR="00453619" w:rsidRDefault="00D8038F">
      <w:pPr>
        <w:pStyle w:val="Body"/>
        <w:rPr>
          <w:rFonts w:ascii="Arial" w:eastAsia="Arial" w:hAnsi="Arial" w:cs="Arial"/>
        </w:rPr>
      </w:pPr>
      <w:r>
        <w:rPr>
          <w:rFonts w:ascii="Arial" w:hAnsi="Arial"/>
          <w:b/>
          <w:bCs/>
          <w:color w:val="0000FF"/>
          <w:u w:color="0000FF"/>
        </w:rPr>
        <w:t xml:space="preserve">SSB 1005 </w:t>
      </w:r>
      <w:r>
        <w:rPr>
          <w:rFonts w:ascii="Arial" w:hAnsi="Arial"/>
          <w:b/>
          <w:bCs/>
        </w:rPr>
        <w:t xml:space="preserve">POST CONVICTION RELIEF: </w:t>
      </w:r>
      <w:r>
        <w:rPr>
          <w:rFonts w:ascii="Arial" w:hAnsi="Arial"/>
          <w:b/>
          <w:bCs/>
          <w:color w:val="BF0000"/>
          <w:u w:color="BF0000"/>
        </w:rPr>
        <w:t xml:space="preserve">Dawson </w:t>
      </w:r>
      <w:r>
        <w:rPr>
          <w:rFonts w:ascii="Arial" w:hAnsi="Arial"/>
        </w:rPr>
        <w:t xml:space="preserve">(C) </w:t>
      </w:r>
    </w:p>
    <w:p w14:paraId="4475507D" w14:textId="77777777" w:rsidR="00453619" w:rsidRDefault="00453619">
      <w:pPr>
        <w:pStyle w:val="Body"/>
        <w:rPr>
          <w:rFonts w:ascii="Arial" w:eastAsia="Arial" w:hAnsi="Arial" w:cs="Arial"/>
          <w:color w:val="404040"/>
          <w:u w:color="404040"/>
        </w:rPr>
      </w:pPr>
    </w:p>
    <w:p w14:paraId="639DAC71" w14:textId="77777777" w:rsidR="00453619" w:rsidRDefault="00D8038F">
      <w:pPr>
        <w:pStyle w:val="Body"/>
        <w:ind w:firstLine="720"/>
        <w:rPr>
          <w:rFonts w:ascii="Arial" w:eastAsia="Arial" w:hAnsi="Arial" w:cs="Arial"/>
        </w:rPr>
      </w:pPr>
      <w:r>
        <w:rPr>
          <w:rFonts w:ascii="Arial" w:hAnsi="Arial"/>
        </w:rPr>
        <w:t xml:space="preserve">One interesting debate is getting attention early in the session.  Felons in Iowa would be allowed to register to vote after completing their prison sentences, probation and parole under a </w:t>
      </w:r>
      <w:r>
        <w:rPr>
          <w:rFonts w:ascii="Arial" w:hAnsi="Arial"/>
          <w:b/>
          <w:bCs/>
        </w:rPr>
        <w:t>proposed constitutional amendm</w:t>
      </w:r>
      <w:r>
        <w:rPr>
          <w:rFonts w:ascii="Arial" w:hAnsi="Arial"/>
          <w:b/>
          <w:bCs/>
        </w:rPr>
        <w:t>ent</w:t>
      </w:r>
      <w:r>
        <w:rPr>
          <w:rFonts w:ascii="Arial" w:hAnsi="Arial"/>
        </w:rPr>
        <w:t xml:space="preserve"> Gov. Kim Reynolds released Tuesday.  The Governor proposed restoring felon voting rights in her Condition of the State address last week. Iowa is one of two states that permanently bars felons from voting unless they successfully petition the governor </w:t>
      </w:r>
      <w:r>
        <w:rPr>
          <w:rFonts w:ascii="Arial" w:hAnsi="Arial"/>
        </w:rPr>
        <w:t xml:space="preserve">or president to restore their rights.  Remember that amendments to the Iowa Constitution must be passed by </w:t>
      </w:r>
      <w:proofErr w:type="gramStart"/>
      <w:r>
        <w:rPr>
          <w:rFonts w:ascii="Arial" w:hAnsi="Arial"/>
        </w:rPr>
        <w:t>a majority of</w:t>
      </w:r>
      <w:proofErr w:type="gramEnd"/>
      <w:r>
        <w:rPr>
          <w:rFonts w:ascii="Arial" w:hAnsi="Arial"/>
        </w:rPr>
        <w:t xml:space="preserve"> both chambers of the Iowa Legislature in separate, two-year General Assembly calendars, and then approved by Iowans in a statewide vote</w:t>
      </w:r>
      <w:r>
        <w:rPr>
          <w:rFonts w:ascii="Arial" w:hAnsi="Arial"/>
        </w:rPr>
        <w:t>. That means the earliest the measure could appear on a ballot is 2022.</w:t>
      </w:r>
    </w:p>
    <w:p w14:paraId="32ED4D82" w14:textId="77777777" w:rsidR="00453619" w:rsidRDefault="00D8038F">
      <w:pPr>
        <w:pStyle w:val="Body"/>
        <w:ind w:firstLine="720"/>
        <w:rPr>
          <w:rFonts w:ascii="Arial" w:eastAsia="Arial" w:hAnsi="Arial" w:cs="Arial"/>
        </w:rPr>
      </w:pPr>
      <w:r>
        <w:rPr>
          <w:rFonts w:ascii="Arial" w:hAnsi="Arial"/>
        </w:rPr>
        <w:t xml:space="preserve"> </w:t>
      </w:r>
    </w:p>
    <w:p w14:paraId="54C341A0" w14:textId="77777777" w:rsidR="00453619" w:rsidRDefault="00D8038F">
      <w:pPr>
        <w:pStyle w:val="Body"/>
        <w:ind w:firstLine="720"/>
        <w:rPr>
          <w:rFonts w:ascii="Arial" w:eastAsia="Arial" w:hAnsi="Arial" w:cs="Arial"/>
        </w:rPr>
      </w:pPr>
      <w:r>
        <w:rPr>
          <w:rFonts w:ascii="Arial" w:hAnsi="Arial"/>
        </w:rPr>
        <w:t xml:space="preserve">The text of the amendment would change </w:t>
      </w:r>
      <w:r>
        <w:rPr>
          <w:rFonts w:ascii="Arial" w:hAnsi="Arial"/>
          <w:b/>
          <w:bCs/>
        </w:rPr>
        <w:t>Article II, Section 5, of the Iowa Constitution</w:t>
      </w:r>
      <w:r>
        <w:rPr>
          <w:rFonts w:ascii="Arial" w:hAnsi="Arial"/>
        </w:rPr>
        <w:t xml:space="preserve"> to read: </w:t>
      </w:r>
      <w:r>
        <w:rPr>
          <w:rFonts w:ascii="Arial" w:hAnsi="Arial"/>
        </w:rPr>
        <w:t>“</w:t>
      </w:r>
      <w:r>
        <w:rPr>
          <w:rFonts w:ascii="Arial" w:hAnsi="Arial"/>
        </w:rPr>
        <w:t>Sec. 5. Disqualified persons. A person adjudged mentally incompetent to vote or a per</w:t>
      </w:r>
      <w:r>
        <w:rPr>
          <w:rFonts w:ascii="Arial" w:hAnsi="Arial"/>
        </w:rPr>
        <w:t>son convicted of any felony who has not discharged his or her sentence shall not be entitled to the privilege of an elector.</w:t>
      </w:r>
      <w:r>
        <w:rPr>
          <w:rFonts w:ascii="Arial" w:hAnsi="Arial"/>
        </w:rPr>
        <w:t xml:space="preserve">”  </w:t>
      </w:r>
      <w:r>
        <w:rPr>
          <w:rFonts w:ascii="Arial" w:hAnsi="Arial"/>
        </w:rPr>
        <w:t>That would make felons eligible to vote once they have completed their sentences, which is defined by the Iowa Legislature and cu</w:t>
      </w:r>
      <w:r>
        <w:rPr>
          <w:rFonts w:ascii="Arial" w:hAnsi="Arial"/>
        </w:rPr>
        <w:t>rrently includes probation and/or parole.</w:t>
      </w:r>
    </w:p>
    <w:p w14:paraId="61B98950" w14:textId="77777777" w:rsidR="00453619" w:rsidRDefault="00453619">
      <w:pPr>
        <w:pStyle w:val="Body"/>
        <w:ind w:firstLine="720"/>
        <w:rPr>
          <w:rFonts w:ascii="Arial" w:eastAsia="Arial" w:hAnsi="Arial" w:cs="Arial"/>
        </w:rPr>
      </w:pPr>
    </w:p>
    <w:p w14:paraId="25D5BB60" w14:textId="77777777" w:rsidR="00453619" w:rsidRDefault="00D8038F">
      <w:pPr>
        <w:pStyle w:val="Body"/>
        <w:ind w:firstLine="720"/>
        <w:rPr>
          <w:rFonts w:ascii="Arial" w:eastAsia="Arial" w:hAnsi="Arial" w:cs="Arial"/>
        </w:rPr>
      </w:pPr>
      <w:r>
        <w:rPr>
          <w:rFonts w:ascii="Arial" w:hAnsi="Arial"/>
        </w:rPr>
        <w:t>Some legislators are arguing it is necessary to look at other factors (not just discharging the sentence), like victim restitution, payment of court fees and a possible time delay before a felon is eligible to hav</w:t>
      </w:r>
      <w:r>
        <w:rPr>
          <w:rFonts w:ascii="Arial" w:hAnsi="Arial"/>
        </w:rPr>
        <w:t xml:space="preserve">e their voting rights restored.  </w:t>
      </w:r>
      <w:r>
        <w:rPr>
          <w:rFonts w:ascii="Arial" w:hAnsi="Arial"/>
        </w:rPr>
        <w:t>“</w:t>
      </w:r>
      <w:r>
        <w:rPr>
          <w:rFonts w:ascii="Arial" w:hAnsi="Arial"/>
        </w:rPr>
        <w:t>Just doing your time and getting out of jail does not mean that you</w:t>
      </w:r>
      <w:r>
        <w:rPr>
          <w:rFonts w:ascii="Arial" w:hAnsi="Arial"/>
        </w:rPr>
        <w:t>’</w:t>
      </w:r>
      <w:r>
        <w:rPr>
          <w:rFonts w:ascii="Arial" w:hAnsi="Arial"/>
        </w:rPr>
        <w:t>ve actually made yourself whole and that you</w:t>
      </w:r>
      <w:r>
        <w:rPr>
          <w:rFonts w:ascii="Arial" w:hAnsi="Arial"/>
        </w:rPr>
        <w:t>’</w:t>
      </w:r>
      <w:r>
        <w:rPr>
          <w:rFonts w:ascii="Arial" w:hAnsi="Arial"/>
        </w:rPr>
        <w:t>ve moved past that incident,</w:t>
      </w:r>
      <w:r>
        <w:rPr>
          <w:rFonts w:ascii="Arial" w:hAnsi="Arial"/>
        </w:rPr>
        <w:t xml:space="preserve">” </w:t>
      </w:r>
      <w:r>
        <w:rPr>
          <w:rFonts w:ascii="Arial" w:hAnsi="Arial"/>
        </w:rPr>
        <w:t>said Sen. Dan Dawson, a Council Bluffs Republican who sits on the Senate Judici</w:t>
      </w:r>
      <w:r>
        <w:rPr>
          <w:rFonts w:ascii="Arial" w:hAnsi="Arial"/>
        </w:rPr>
        <w:t xml:space="preserve">ary Committee.  Reynolds noted that payment of restitution </w:t>
      </w:r>
      <w:r>
        <w:rPr>
          <w:rFonts w:ascii="Arial" w:hAnsi="Arial"/>
        </w:rPr>
        <w:t xml:space="preserve">— </w:t>
      </w:r>
      <w:r>
        <w:rPr>
          <w:rFonts w:ascii="Arial" w:hAnsi="Arial"/>
        </w:rPr>
        <w:t xml:space="preserve">payments that offenders are ordered to pay to victims </w:t>
      </w:r>
      <w:r>
        <w:rPr>
          <w:rFonts w:ascii="Arial" w:hAnsi="Arial"/>
        </w:rPr>
        <w:t xml:space="preserve">— </w:t>
      </w:r>
      <w:r>
        <w:rPr>
          <w:rFonts w:ascii="Arial" w:hAnsi="Arial"/>
        </w:rPr>
        <w:t>is not a part of the current process by which felons can apply to the governor</w:t>
      </w:r>
      <w:r>
        <w:rPr>
          <w:rFonts w:ascii="Arial" w:hAnsi="Arial"/>
        </w:rPr>
        <w:t>’</w:t>
      </w:r>
      <w:r>
        <w:rPr>
          <w:rFonts w:ascii="Arial" w:hAnsi="Arial"/>
        </w:rPr>
        <w:t xml:space="preserve">s office to have their rights restored. </w:t>
      </w:r>
    </w:p>
    <w:p w14:paraId="13820847" w14:textId="77777777" w:rsidR="00453619" w:rsidRDefault="00453619">
      <w:pPr>
        <w:pStyle w:val="Body"/>
        <w:ind w:firstLine="720"/>
        <w:rPr>
          <w:rFonts w:ascii="Arial" w:eastAsia="Arial" w:hAnsi="Arial" w:cs="Arial"/>
        </w:rPr>
      </w:pPr>
    </w:p>
    <w:p w14:paraId="7E843A52" w14:textId="77777777" w:rsidR="00453619" w:rsidRDefault="00D8038F">
      <w:pPr>
        <w:pStyle w:val="Body"/>
        <w:ind w:firstLine="720"/>
        <w:rPr>
          <w:rFonts w:ascii="Arial" w:eastAsia="Arial" w:hAnsi="Arial" w:cs="Arial"/>
        </w:rPr>
      </w:pPr>
      <w:r>
        <w:rPr>
          <w:rFonts w:ascii="Arial" w:hAnsi="Arial"/>
        </w:rPr>
        <w:t>The Governor stres</w:t>
      </w:r>
      <w:r>
        <w:rPr>
          <w:rFonts w:ascii="Arial" w:hAnsi="Arial"/>
        </w:rPr>
        <w:t>sed she will not sign an executive order immediately restoring voting rights for felons, like former Democratic Gov. Tom Vilsack did in 2005. That order was reversed by Reynolds</w:t>
      </w:r>
      <w:r>
        <w:rPr>
          <w:rFonts w:ascii="Arial" w:hAnsi="Arial"/>
        </w:rPr>
        <w:t xml:space="preserve">’ </w:t>
      </w:r>
      <w:r>
        <w:rPr>
          <w:rFonts w:ascii="Arial" w:hAnsi="Arial"/>
        </w:rPr>
        <w:t>predecessor, Republican Gov. Terry Branstad, in 2011. That inconsistency is w</w:t>
      </w:r>
      <w:r>
        <w:rPr>
          <w:rFonts w:ascii="Arial" w:hAnsi="Arial"/>
        </w:rPr>
        <w:t xml:space="preserve">hat Reynolds has said she wants to avoid. </w:t>
      </w:r>
      <w:r>
        <w:rPr>
          <w:rFonts w:ascii="Arial" w:hAnsi="Arial"/>
        </w:rPr>
        <w:t>“</w:t>
      </w:r>
      <w:r>
        <w:rPr>
          <w:rFonts w:ascii="Arial" w:hAnsi="Arial"/>
        </w:rPr>
        <w:t>Depending on who the governor is, we could switch back and forth</w:t>
      </w:r>
      <w:r>
        <w:rPr>
          <w:rFonts w:ascii="Arial" w:hAnsi="Arial"/>
        </w:rPr>
        <w:t xml:space="preserve">” </w:t>
      </w:r>
      <w:r>
        <w:rPr>
          <w:rFonts w:ascii="Arial" w:hAnsi="Arial"/>
        </w:rPr>
        <w:t>she said.</w:t>
      </w:r>
    </w:p>
    <w:p w14:paraId="31BE5446" w14:textId="77777777" w:rsidR="00453619" w:rsidRDefault="00453619">
      <w:pPr>
        <w:pStyle w:val="Body"/>
        <w:ind w:firstLine="720"/>
        <w:rPr>
          <w:rFonts w:ascii="Arial" w:eastAsia="Arial" w:hAnsi="Arial" w:cs="Arial"/>
        </w:rPr>
      </w:pPr>
    </w:p>
    <w:p w14:paraId="6DB3DE43" w14:textId="77777777" w:rsidR="00453619" w:rsidRDefault="00D8038F">
      <w:pPr>
        <w:pStyle w:val="Body"/>
        <w:ind w:firstLine="720"/>
        <w:rPr>
          <w:rFonts w:ascii="Arial" w:eastAsia="Arial" w:hAnsi="Arial" w:cs="Arial"/>
        </w:rPr>
      </w:pPr>
      <w:r>
        <w:rPr>
          <w:rFonts w:ascii="Arial" w:hAnsi="Arial"/>
        </w:rPr>
        <w:lastRenderedPageBreak/>
        <w:t xml:space="preserve">And finally, after snooping around all week we have concluded, based on what we heard, that there is </w:t>
      </w:r>
      <w:r>
        <w:rPr>
          <w:rFonts w:ascii="Arial" w:hAnsi="Arial"/>
          <w:b/>
          <w:bCs/>
        </w:rPr>
        <w:t>no way the Training Academy will mo</w:t>
      </w:r>
      <w:r>
        <w:rPr>
          <w:rFonts w:ascii="Arial" w:hAnsi="Arial"/>
          <w:b/>
          <w:bCs/>
        </w:rPr>
        <w:t xml:space="preserve">ve to Newton.  </w:t>
      </w:r>
      <w:r>
        <w:rPr>
          <w:rFonts w:ascii="Arial" w:hAnsi="Arial"/>
        </w:rPr>
        <w:t>There is little sentiment in the House and Senate or the Governor</w:t>
      </w:r>
      <w:r>
        <w:rPr>
          <w:rFonts w:ascii="Arial" w:hAnsi="Arial"/>
        </w:rPr>
        <w:t>’</w:t>
      </w:r>
      <w:r>
        <w:rPr>
          <w:rFonts w:ascii="Arial" w:hAnsi="Arial"/>
        </w:rPr>
        <w:t>s office to make that happen.</w:t>
      </w:r>
    </w:p>
    <w:p w14:paraId="2862B291" w14:textId="77777777" w:rsidR="00453619" w:rsidRDefault="00453619">
      <w:pPr>
        <w:pStyle w:val="Body"/>
      </w:pPr>
    </w:p>
    <w:p w14:paraId="6D6932D3" w14:textId="77777777" w:rsidR="00453619" w:rsidRDefault="00D8038F">
      <w:pPr>
        <w:pStyle w:val="Body"/>
        <w:rPr>
          <w:rFonts w:ascii="Arial" w:eastAsia="Arial" w:hAnsi="Arial" w:cs="Arial"/>
          <w:color w:val="333333"/>
          <w:u w:color="333333"/>
        </w:rPr>
      </w:pPr>
      <w:r>
        <w:rPr>
          <w:rFonts w:ascii="Arial" w:hAnsi="Arial"/>
        </w:rPr>
        <w:t xml:space="preserve">Legislators finished the work week early on Thursday before heading back to their districts. Neither chamber met on Friday. </w:t>
      </w:r>
      <w:r>
        <w:rPr>
          <w:rFonts w:ascii="Arial" w:eastAsia="Arial" w:hAnsi="Arial" w:cs="Arial"/>
          <w:color w:val="333333"/>
          <w:u w:color="333333"/>
        </w:rPr>
        <w:tab/>
      </w:r>
    </w:p>
    <w:p w14:paraId="77CFB3CC" w14:textId="77777777" w:rsidR="00453619" w:rsidRDefault="00453619">
      <w:pPr>
        <w:pStyle w:val="Body"/>
        <w:rPr>
          <w:rFonts w:ascii="Arial" w:eastAsia="Arial" w:hAnsi="Arial" w:cs="Arial"/>
        </w:rPr>
      </w:pPr>
    </w:p>
    <w:p w14:paraId="76318FB8" w14:textId="77777777" w:rsidR="00453619" w:rsidRDefault="00D8038F">
      <w:pPr>
        <w:pStyle w:val="Body"/>
        <w:ind w:firstLine="720"/>
        <w:rPr>
          <w:rFonts w:ascii="Arial" w:eastAsia="Arial" w:hAnsi="Arial" w:cs="Arial"/>
          <w:b/>
          <w:bCs/>
        </w:rPr>
      </w:pPr>
      <w:r>
        <w:rPr>
          <w:rFonts w:ascii="Arial" w:hAnsi="Arial"/>
        </w:rPr>
        <w:t xml:space="preserve">During this session we will be sending weekly email newsletters that focus on legislative issues and topics of importance to </w:t>
      </w:r>
      <w:proofErr w:type="gramStart"/>
      <w:r>
        <w:rPr>
          <w:rFonts w:ascii="Arial" w:hAnsi="Arial"/>
        </w:rPr>
        <w:t>the our</w:t>
      </w:r>
      <w:proofErr w:type="gramEnd"/>
      <w:r>
        <w:rPr>
          <w:rFonts w:ascii="Arial" w:hAnsi="Arial"/>
        </w:rPr>
        <w:t xml:space="preserve"> board and members.  We want to keep our members informed and involved during the legislative session because </w:t>
      </w:r>
      <w:r>
        <w:rPr>
          <w:rFonts w:ascii="Arial" w:hAnsi="Arial"/>
          <w:b/>
          <w:bCs/>
        </w:rPr>
        <w:t>having you act</w:t>
      </w:r>
      <w:r>
        <w:rPr>
          <w:rFonts w:ascii="Arial" w:hAnsi="Arial"/>
          <w:b/>
          <w:bCs/>
        </w:rPr>
        <w:t xml:space="preserve">ive at the local level is IMPERATIVE for us to be successful at the capitol.  </w:t>
      </w:r>
    </w:p>
    <w:p w14:paraId="6663745C" w14:textId="77777777" w:rsidR="00453619" w:rsidRDefault="00453619">
      <w:pPr>
        <w:pStyle w:val="Body"/>
        <w:rPr>
          <w:rFonts w:ascii="Arial" w:eastAsia="Arial" w:hAnsi="Arial" w:cs="Arial"/>
          <w:b/>
          <w:bCs/>
        </w:rPr>
      </w:pPr>
    </w:p>
    <w:p w14:paraId="1073EAA1" w14:textId="77777777" w:rsidR="00453619" w:rsidRDefault="00D8038F">
      <w:pPr>
        <w:pStyle w:val="Body"/>
        <w:widowControl w:val="0"/>
        <w:rPr>
          <w:rStyle w:val="None"/>
          <w:rFonts w:ascii="Arial" w:eastAsia="Arial" w:hAnsi="Arial" w:cs="Arial"/>
          <w:b/>
          <w:bCs/>
        </w:rPr>
      </w:pPr>
      <w:r>
        <w:rPr>
          <w:rFonts w:ascii="Arial" w:eastAsia="Arial" w:hAnsi="Arial" w:cs="Arial"/>
          <w:b/>
          <w:bCs/>
          <w:color w:val="262626"/>
          <w:u w:color="262626"/>
        </w:rPr>
        <w:tab/>
        <w:t>Just a reminder to</w:t>
      </w:r>
      <w:r>
        <w:rPr>
          <w:rFonts w:ascii="Arial" w:hAnsi="Arial"/>
        </w:rPr>
        <w:t xml:space="preserve"> </w:t>
      </w:r>
      <w:r>
        <w:rPr>
          <w:rFonts w:ascii="Arial" w:hAnsi="Arial"/>
          <w:b/>
          <w:bCs/>
          <w:color w:val="FF0000"/>
          <w:u w:color="FF0000"/>
        </w:rPr>
        <w:t>find out who your two Legislators are</w:t>
      </w:r>
      <w:r>
        <w:rPr>
          <w:rFonts w:ascii="Arial" w:hAnsi="Arial"/>
        </w:rPr>
        <w:t xml:space="preserve"> (Senator and Representative.  Simply go to: </w:t>
      </w:r>
      <w:r>
        <w:rPr>
          <w:rFonts w:ascii="Arial" w:hAnsi="Arial"/>
          <w:b/>
          <w:bCs/>
          <w:lang w:val="de-DE"/>
        </w:rPr>
        <w:t>“</w:t>
      </w:r>
      <w:r>
        <w:rPr>
          <w:rFonts w:ascii="Arial" w:hAnsi="Arial"/>
          <w:b/>
          <w:bCs/>
        </w:rPr>
        <w:t>FIND YOUR LEGISLATOR</w:t>
      </w:r>
      <w:r>
        <w:rPr>
          <w:rFonts w:ascii="Arial" w:hAnsi="Arial"/>
        </w:rPr>
        <w:t xml:space="preserve">” </w:t>
      </w:r>
      <w:r>
        <w:rPr>
          <w:rFonts w:ascii="Arial" w:hAnsi="Arial"/>
        </w:rPr>
        <w:t xml:space="preserve">at </w:t>
      </w:r>
      <w:hyperlink r:id="rId6" w:history="1">
        <w:r>
          <w:rPr>
            <w:rStyle w:val="Hyperlink0"/>
          </w:rPr>
          <w:t>https://www.legis.iowa.gov/legislators</w:t>
        </w:r>
      </w:hyperlink>
      <w:r>
        <w:rPr>
          <w:rStyle w:val="Hyperlink0"/>
        </w:rPr>
        <w:t>/find</w:t>
      </w:r>
      <w:r>
        <w:rPr>
          <w:rStyle w:val="None"/>
          <w:rFonts w:ascii="Arial" w:hAnsi="Arial"/>
          <w:color w:val="0432FF"/>
          <w:u w:color="0432FF"/>
        </w:rPr>
        <w:t xml:space="preserve">. </w:t>
      </w:r>
      <w:r>
        <w:rPr>
          <w:rStyle w:val="None"/>
          <w:rFonts w:ascii="Arial" w:hAnsi="Arial"/>
        </w:rPr>
        <w:t xml:space="preserve"> Enter your address on the right side of the page and you will get both your State Representative and your State Senator.  </w:t>
      </w:r>
      <w:r>
        <w:rPr>
          <w:rStyle w:val="None"/>
          <w:rFonts w:ascii="Arial" w:hAnsi="Arial"/>
          <w:b/>
          <w:bCs/>
        </w:rPr>
        <w:t>Click the two names and you will be taken to a site where you can find out all kin</w:t>
      </w:r>
      <w:r>
        <w:rPr>
          <w:rStyle w:val="None"/>
          <w:rFonts w:ascii="Arial" w:hAnsi="Arial"/>
          <w:b/>
          <w:bCs/>
        </w:rPr>
        <w:t xml:space="preserve">ds of information about each person (district, home address, home phone, committees, </w:t>
      </w:r>
      <w:proofErr w:type="spellStart"/>
      <w:r>
        <w:rPr>
          <w:rStyle w:val="None"/>
          <w:rFonts w:ascii="Arial" w:hAnsi="Arial"/>
          <w:b/>
          <w:bCs/>
        </w:rPr>
        <w:t>etc</w:t>
      </w:r>
      <w:proofErr w:type="spellEnd"/>
      <w:r>
        <w:rPr>
          <w:rStyle w:val="None"/>
          <w:rFonts w:ascii="Arial" w:hAnsi="Arial"/>
          <w:b/>
          <w:bCs/>
        </w:rPr>
        <w:t xml:space="preserve">).  </w:t>
      </w:r>
    </w:p>
    <w:p w14:paraId="49FCE9F8" w14:textId="77777777" w:rsidR="00453619" w:rsidRDefault="00D8038F">
      <w:pPr>
        <w:pStyle w:val="Body"/>
        <w:rPr>
          <w:rStyle w:val="None"/>
          <w:rFonts w:ascii="Arial" w:eastAsia="Arial" w:hAnsi="Arial" w:cs="Arial"/>
          <w:b/>
          <w:bCs/>
        </w:rPr>
      </w:pPr>
      <w:r>
        <w:rPr>
          <w:rStyle w:val="None"/>
          <w:rFonts w:ascii="Arial" w:eastAsia="Arial" w:hAnsi="Arial" w:cs="Arial"/>
          <w:b/>
          <w:bCs/>
        </w:rPr>
        <w:tab/>
      </w:r>
    </w:p>
    <w:p w14:paraId="06A8B3E0" w14:textId="77777777" w:rsidR="00453619" w:rsidRDefault="00D8038F">
      <w:pPr>
        <w:pStyle w:val="Body"/>
        <w:rPr>
          <w:rStyle w:val="None"/>
          <w:rFonts w:ascii="Arial" w:eastAsia="Arial" w:hAnsi="Arial" w:cs="Arial"/>
          <w:b/>
          <w:bCs/>
          <w:color w:val="404040"/>
          <w:u w:color="404040"/>
        </w:rPr>
      </w:pPr>
      <w:r>
        <w:rPr>
          <w:rStyle w:val="None"/>
          <w:rFonts w:ascii="Arial" w:eastAsia="Arial" w:hAnsi="Arial" w:cs="Arial"/>
          <w:b/>
          <w:bCs/>
        </w:rPr>
        <w:tab/>
        <w:t xml:space="preserve">YOU CAN ALSO SIGN UP FOR THEIR WEEKLY NEWSLETTERS AND ANNOUNCEMENTS.  </w:t>
      </w:r>
      <w:r>
        <w:rPr>
          <w:rStyle w:val="None"/>
          <w:rFonts w:ascii="Arial" w:hAnsi="Arial"/>
          <w:color w:val="404040"/>
          <w:u w:color="404040"/>
        </w:rPr>
        <w:t>They are a wonderful source of information on what your legislators are thinking, what is important to them, and when they are conducting forums. Most legislators conduct forums back in their home districts on Fridays and on the weekends to seek constituen</w:t>
      </w:r>
      <w:r>
        <w:rPr>
          <w:rStyle w:val="None"/>
          <w:rFonts w:ascii="Arial" w:hAnsi="Arial"/>
          <w:color w:val="404040"/>
          <w:u w:color="404040"/>
        </w:rPr>
        <w:t xml:space="preserve">t feedback on a variety of topics.  </w:t>
      </w:r>
      <w:r>
        <w:rPr>
          <w:rStyle w:val="None"/>
          <w:rFonts w:ascii="Arial" w:hAnsi="Arial"/>
          <w:b/>
          <w:bCs/>
          <w:color w:val="404040"/>
          <w:u w:color="404040"/>
        </w:rPr>
        <w:t xml:space="preserve">We strongly encourage attendance at forums.  It is a very effective way to let legislators know we work in their districts and to advance and address issues that are important to us.  A link to these forums can be found </w:t>
      </w:r>
      <w:r>
        <w:rPr>
          <w:rStyle w:val="None"/>
          <w:rFonts w:ascii="Arial" w:hAnsi="Arial"/>
          <w:b/>
          <w:bCs/>
          <w:color w:val="404040"/>
          <w:u w:color="404040"/>
        </w:rPr>
        <w:t>here:</w:t>
      </w:r>
    </w:p>
    <w:p w14:paraId="1109579E" w14:textId="77777777" w:rsidR="00453619" w:rsidRDefault="00D8038F">
      <w:pPr>
        <w:pStyle w:val="Body"/>
        <w:rPr>
          <w:rStyle w:val="Hyperlink1"/>
        </w:rPr>
      </w:pPr>
      <w:r>
        <w:rPr>
          <w:rStyle w:val="None"/>
          <w:rFonts w:ascii="Arial" w:hAnsi="Arial"/>
          <w:color w:val="FFFFFF"/>
          <w:u w:color="FFFFFF"/>
        </w:rPr>
        <w:t>that are vital to counties. A link to these forums can be found here</w:t>
      </w:r>
      <w:r>
        <w:rPr>
          <w:rStyle w:val="None"/>
          <w:rFonts w:ascii="Arial" w:hAnsi="Arial"/>
          <w:color w:val="808080"/>
          <w:u w:color="808080"/>
        </w:rPr>
        <w:t> </w:t>
      </w:r>
      <w:r>
        <w:rPr>
          <w:rStyle w:val="None"/>
          <w:rFonts w:ascii="Arial Unicode MS" w:hAnsi="Arial Unicode MS"/>
          <w:color w:val="808080"/>
          <w:u w:color="808080"/>
        </w:rPr>
        <w:br/>
      </w:r>
      <w:hyperlink r:id="rId7" w:history="1">
        <w:r>
          <w:rPr>
            <w:rStyle w:val="Hyperlink1"/>
          </w:rPr>
          <w:t>http://www.iowahouserepublicans.com/forums</w:t>
        </w:r>
      </w:hyperlink>
      <w:r>
        <w:rPr>
          <w:rStyle w:val="None"/>
          <w:rFonts w:ascii="Arial Unicode MS" w:hAnsi="Arial Unicode MS"/>
          <w:color w:val="808080"/>
          <w:u w:color="808080"/>
        </w:rPr>
        <w:br/>
      </w:r>
      <w:hyperlink r:id="rId8" w:history="1">
        <w:r>
          <w:rPr>
            <w:rStyle w:val="Hyperlink1"/>
          </w:rPr>
          <w:t>http://iowahouse.org/forums/</w:t>
        </w:r>
      </w:hyperlink>
      <w:r>
        <w:rPr>
          <w:rStyle w:val="None"/>
          <w:rFonts w:ascii="Arial Unicode MS" w:hAnsi="Arial Unicode MS"/>
          <w:color w:val="808080"/>
          <w:u w:color="808080"/>
        </w:rPr>
        <w:br/>
      </w:r>
      <w:hyperlink r:id="rId9" w:history="1">
        <w:r>
          <w:rPr>
            <w:rStyle w:val="Hyperlink1"/>
          </w:rPr>
          <w:t>http://www.senate.iowa.gov/democrats/events/</w:t>
        </w:r>
      </w:hyperlink>
      <w:r>
        <w:rPr>
          <w:rStyle w:val="None"/>
          <w:rFonts w:ascii="Arial Unicode MS" w:hAnsi="Arial Unicode MS"/>
          <w:color w:val="808080"/>
          <w:u w:color="808080"/>
        </w:rPr>
        <w:br/>
      </w:r>
      <w:hyperlink r:id="rId10" w:history="1">
        <w:r>
          <w:rPr>
            <w:rStyle w:val="Hyperlink1"/>
          </w:rPr>
          <w:t>http://www.iowasenaterepublicans.com/events/</w:t>
        </w:r>
      </w:hyperlink>
    </w:p>
    <w:p w14:paraId="2E730790" w14:textId="77777777" w:rsidR="00453619" w:rsidRDefault="00453619">
      <w:pPr>
        <w:pStyle w:val="Body"/>
        <w:rPr>
          <w:rStyle w:val="Hyperlink1"/>
        </w:rPr>
      </w:pPr>
    </w:p>
    <w:p w14:paraId="0DF5FDE0" w14:textId="77777777" w:rsidR="00453619" w:rsidRDefault="00D8038F">
      <w:pPr>
        <w:pStyle w:val="Body"/>
        <w:rPr>
          <w:rStyle w:val="None"/>
          <w:rFonts w:ascii="Arial" w:eastAsia="Arial" w:hAnsi="Arial" w:cs="Arial"/>
        </w:rPr>
      </w:pPr>
      <w:r>
        <w:rPr>
          <w:rStyle w:val="None"/>
          <w:rFonts w:ascii="Arial" w:eastAsia="Arial" w:hAnsi="Arial" w:cs="Arial"/>
        </w:rPr>
        <w:tab/>
        <w:t xml:space="preserve">This it should enable you to have </w:t>
      </w:r>
      <w:proofErr w:type="gramStart"/>
      <w:r>
        <w:rPr>
          <w:rStyle w:val="None"/>
          <w:rFonts w:ascii="Arial" w:eastAsia="Arial" w:hAnsi="Arial" w:cs="Arial"/>
        </w:rPr>
        <w:t>all of</w:t>
      </w:r>
      <w:proofErr w:type="gramEnd"/>
      <w:r>
        <w:rPr>
          <w:rStyle w:val="None"/>
          <w:rFonts w:ascii="Arial" w:eastAsia="Arial" w:hAnsi="Arial" w:cs="Arial"/>
        </w:rPr>
        <w:t xml:space="preserve"> the information and talking points that our </w:t>
      </w:r>
      <w:r>
        <w:rPr>
          <w:rStyle w:val="None"/>
          <w:rFonts w:ascii="Arial" w:eastAsia="Arial" w:hAnsi="Arial" w:cs="Arial"/>
        </w:rPr>
        <w:t xml:space="preserve">members need to visit with their legislators either during their forums or speaking to them individually about the important issues that affect us </w:t>
      </w:r>
      <w:r>
        <w:rPr>
          <w:rStyle w:val="None"/>
          <w:rFonts w:ascii="Arial" w:hAnsi="Arial"/>
        </w:rPr>
        <w:t xml:space="preserve">– </w:t>
      </w:r>
      <w:r>
        <w:rPr>
          <w:rStyle w:val="None"/>
          <w:rFonts w:ascii="Arial" w:hAnsi="Arial"/>
        </w:rPr>
        <w:t xml:space="preserve">both positively and negatively.  </w:t>
      </w:r>
      <w:r>
        <w:rPr>
          <w:rStyle w:val="None"/>
          <w:rFonts w:ascii="Arial" w:hAnsi="Arial"/>
          <w:shd w:val="clear" w:color="auto" w:fill="FFFF00"/>
        </w:rPr>
        <w:t xml:space="preserve">We will also include </w:t>
      </w:r>
      <w:r>
        <w:rPr>
          <w:rStyle w:val="None"/>
          <w:rFonts w:ascii="Arial" w:hAnsi="Arial"/>
          <w:b/>
          <w:bCs/>
          <w:shd w:val="clear" w:color="auto" w:fill="FFFF00"/>
        </w:rPr>
        <w:t xml:space="preserve">an </w:t>
      </w:r>
      <w:proofErr w:type="spellStart"/>
      <w:r>
        <w:rPr>
          <w:rStyle w:val="None"/>
          <w:rFonts w:ascii="Arial" w:hAnsi="Arial"/>
          <w:b/>
          <w:bCs/>
          <w:shd w:val="clear" w:color="auto" w:fill="FFFF00"/>
        </w:rPr>
        <w:t>exel</w:t>
      </w:r>
      <w:proofErr w:type="spellEnd"/>
      <w:r>
        <w:rPr>
          <w:rStyle w:val="None"/>
          <w:rFonts w:ascii="Arial" w:hAnsi="Arial"/>
          <w:b/>
          <w:bCs/>
          <w:shd w:val="clear" w:color="auto" w:fill="FFFF00"/>
        </w:rPr>
        <w:t xml:space="preserve"> file lists</w:t>
      </w:r>
      <w:r>
        <w:rPr>
          <w:rStyle w:val="None"/>
          <w:rFonts w:ascii="Arial" w:hAnsi="Arial"/>
          <w:shd w:val="clear" w:color="auto" w:fill="FFFF00"/>
        </w:rPr>
        <w:t xml:space="preserve"> of </w:t>
      </w:r>
      <w:r>
        <w:rPr>
          <w:rStyle w:val="None"/>
          <w:rFonts w:ascii="Arial" w:hAnsi="Arial"/>
          <w:b/>
          <w:bCs/>
          <w:shd w:val="clear" w:color="auto" w:fill="FFFF00"/>
        </w:rPr>
        <w:t>pertinent bills before the legi</w:t>
      </w:r>
      <w:r>
        <w:rPr>
          <w:rStyle w:val="None"/>
          <w:rFonts w:ascii="Arial" w:hAnsi="Arial"/>
          <w:b/>
          <w:bCs/>
          <w:shd w:val="clear" w:color="auto" w:fill="FFFF00"/>
        </w:rPr>
        <w:t>slature</w:t>
      </w:r>
      <w:r>
        <w:rPr>
          <w:rStyle w:val="None"/>
          <w:rFonts w:ascii="Arial" w:hAnsi="Arial"/>
          <w:b/>
          <w:bCs/>
        </w:rPr>
        <w:t xml:space="preserve">.  </w:t>
      </w:r>
      <w:r>
        <w:rPr>
          <w:rStyle w:val="None"/>
          <w:rFonts w:ascii="Arial" w:hAnsi="Arial"/>
        </w:rPr>
        <w:t xml:space="preserve"> THE BILLS ARE </w:t>
      </w:r>
      <w:r>
        <w:rPr>
          <w:rStyle w:val="None"/>
          <w:rFonts w:ascii="Arial" w:hAnsi="Arial"/>
          <w:b/>
          <w:bCs/>
          <w:lang w:val="de-DE"/>
        </w:rPr>
        <w:t>HOTLINKED</w:t>
      </w:r>
      <w:r>
        <w:rPr>
          <w:rStyle w:val="None"/>
          <w:rFonts w:ascii="Arial" w:hAnsi="Arial"/>
        </w:rPr>
        <w:t xml:space="preserve"> SO YOU CAN SEE THE TOTAL BILL.  We have initially registered as </w:t>
      </w:r>
      <w:r>
        <w:rPr>
          <w:rStyle w:val="None"/>
          <w:rFonts w:ascii="Arial" w:hAnsi="Arial"/>
          <w:b/>
          <w:bCs/>
          <w:lang w:val="de-DE"/>
        </w:rPr>
        <w:t>MONITOR</w:t>
      </w:r>
      <w:r>
        <w:rPr>
          <w:rStyle w:val="None"/>
          <w:rFonts w:ascii="Arial" w:hAnsi="Arial"/>
        </w:rPr>
        <w:t xml:space="preserve"> on all bills so we can attend subcommittees.</w:t>
      </w:r>
    </w:p>
    <w:p w14:paraId="311936B2" w14:textId="77777777" w:rsidR="00453619" w:rsidRDefault="00D8038F">
      <w:pPr>
        <w:pStyle w:val="Body"/>
        <w:rPr>
          <w:rStyle w:val="None"/>
          <w:rFonts w:ascii="Arial" w:eastAsia="Arial" w:hAnsi="Arial" w:cs="Arial"/>
        </w:rPr>
      </w:pPr>
      <w:r>
        <w:rPr>
          <w:rStyle w:val="None"/>
          <w:rFonts w:ascii="Arial" w:hAnsi="Arial"/>
          <w:lang w:val="de-DE"/>
        </w:rPr>
        <w:t xml:space="preserve">YOUR BOARD LEADERSHIP AND/OF LEGISLATIVE COMMITTEE CAN INSTRUCT US EACH WEEK TO </w:t>
      </w:r>
      <w:r>
        <w:rPr>
          <w:rStyle w:val="None"/>
          <w:rFonts w:ascii="Arial" w:hAnsi="Arial"/>
          <w:b/>
          <w:bCs/>
          <w:lang w:val="de-DE"/>
        </w:rPr>
        <w:t>CHANGE MONITOR TO OPPOSE</w:t>
      </w:r>
      <w:r>
        <w:rPr>
          <w:rStyle w:val="None"/>
          <w:rFonts w:ascii="Arial" w:hAnsi="Arial"/>
          <w:b/>
          <w:bCs/>
          <w:lang w:val="de-DE"/>
        </w:rPr>
        <w:t xml:space="preserve"> OR SUPPORT</w:t>
      </w:r>
      <w:r>
        <w:rPr>
          <w:rStyle w:val="None"/>
          <w:rFonts w:ascii="Arial" w:hAnsi="Arial"/>
        </w:rPr>
        <w:t xml:space="preserve"> at any time.</w:t>
      </w:r>
    </w:p>
    <w:p w14:paraId="2F54069C" w14:textId="77777777" w:rsidR="00453619" w:rsidRDefault="00453619">
      <w:pPr>
        <w:pStyle w:val="Body"/>
        <w:rPr>
          <w:rStyle w:val="None"/>
          <w:rFonts w:ascii="Arial" w:eastAsia="Arial" w:hAnsi="Arial" w:cs="Arial"/>
        </w:rPr>
      </w:pPr>
    </w:p>
    <w:p w14:paraId="458E4E23" w14:textId="77777777" w:rsidR="00453619" w:rsidRDefault="00D8038F">
      <w:pPr>
        <w:pStyle w:val="Body"/>
      </w:pPr>
      <w:r>
        <w:rPr>
          <w:rStyle w:val="None"/>
          <w:rFonts w:ascii="Arial" w:eastAsia="Arial" w:hAnsi="Arial" w:cs="Arial"/>
        </w:rPr>
        <w:tab/>
        <w:t xml:space="preserve">Thanks, and we appreciate your feedback </w:t>
      </w:r>
      <w:r>
        <w:rPr>
          <w:rStyle w:val="None"/>
          <w:rFonts w:ascii="Arial" w:hAnsi="Arial"/>
        </w:rPr>
        <w:t xml:space="preserve">– </w:t>
      </w:r>
      <w:r>
        <w:rPr>
          <w:rStyle w:val="None"/>
          <w:rFonts w:ascii="Arial" w:hAnsi="Arial"/>
        </w:rPr>
        <w:t xml:space="preserve">please contact us if you have questions.  </w:t>
      </w:r>
    </w:p>
    <w:p w14:paraId="7F5868C8" w14:textId="580C6DC1" w:rsidR="00453619" w:rsidRDefault="00453619">
      <w:pPr>
        <w:pStyle w:val="Body"/>
      </w:pPr>
    </w:p>
    <w:tbl>
      <w:tblPr>
        <w:tblW w:w="10890" w:type="dxa"/>
        <w:tblInd w:w="-725" w:type="dxa"/>
        <w:tblLook w:val="04A0" w:firstRow="1" w:lastRow="0" w:firstColumn="1" w:lastColumn="0" w:noHBand="0" w:noVBand="1"/>
      </w:tblPr>
      <w:tblGrid>
        <w:gridCol w:w="1080"/>
        <w:gridCol w:w="9810"/>
      </w:tblGrid>
      <w:tr w:rsidR="00BA3E95" w:rsidRPr="00BA3E95" w14:paraId="61D380D4" w14:textId="77777777" w:rsidTr="00BA3E95">
        <w:trPr>
          <w:trHeight w:val="702"/>
        </w:trPr>
        <w:tc>
          <w:tcPr>
            <w:tcW w:w="1080" w:type="dxa"/>
            <w:tcBorders>
              <w:top w:val="single" w:sz="4" w:space="0" w:color="000000"/>
              <w:left w:val="single" w:sz="4" w:space="0" w:color="AAAAAA"/>
              <w:bottom w:val="single" w:sz="4" w:space="0" w:color="AAAAAA"/>
              <w:right w:val="single" w:sz="4" w:space="0" w:color="AAAAAA"/>
            </w:tcBorders>
            <w:shd w:val="clear" w:color="auto" w:fill="auto"/>
            <w:noWrap/>
            <w:vAlign w:val="bottom"/>
            <w:hideMark/>
          </w:tcPr>
          <w:p w14:paraId="18579E3D"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11" w:history="1">
              <w:r w:rsidRPr="00BA3E95">
                <w:rPr>
                  <w:rFonts w:ascii="Calibri" w:eastAsia="Times New Roman" w:hAnsi="Calibri" w:cs="Calibri"/>
                  <w:color w:val="0000FF"/>
                  <w:sz w:val="22"/>
                  <w:szCs w:val="22"/>
                  <w:bdr w:val="none" w:sz="0" w:space="0" w:color="auto"/>
                </w:rPr>
                <w:t>SF 104</w:t>
              </w:r>
            </w:hyperlink>
          </w:p>
        </w:tc>
        <w:tc>
          <w:tcPr>
            <w:tcW w:w="9810" w:type="dxa"/>
            <w:tcBorders>
              <w:top w:val="single" w:sz="4" w:space="0" w:color="000000"/>
              <w:left w:val="nil"/>
              <w:bottom w:val="single" w:sz="4" w:space="0" w:color="AAAAAA"/>
              <w:right w:val="single" w:sz="4" w:space="0" w:color="AAAAAA"/>
            </w:tcBorders>
            <w:shd w:val="clear" w:color="000000" w:fill="FFFFFF"/>
            <w:vAlign w:val="bottom"/>
            <w:hideMark/>
          </w:tcPr>
          <w:p w14:paraId="745E5443"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 xml:space="preserve">A bill for an act relating to the compassionate use of medical cannabis Act, reclassifying marijuana, including tetrahydrocannabinols, from a schedule I controlled substance to a </w:t>
            </w:r>
            <w:proofErr w:type="gramStart"/>
            <w:r w:rsidRPr="00BA3E95">
              <w:rPr>
                <w:rFonts w:ascii="Calibri" w:eastAsia="Times New Roman" w:hAnsi="Calibri" w:cs="Calibri"/>
                <w:color w:val="000000"/>
                <w:sz w:val="22"/>
                <w:szCs w:val="22"/>
                <w:bdr w:val="none" w:sz="0" w:space="0" w:color="auto"/>
              </w:rPr>
              <w:t>schedule II controlled</w:t>
            </w:r>
            <w:proofErr w:type="gramEnd"/>
            <w:r w:rsidRPr="00BA3E95">
              <w:rPr>
                <w:rFonts w:ascii="Calibri" w:eastAsia="Times New Roman" w:hAnsi="Calibri" w:cs="Calibri"/>
                <w:color w:val="000000"/>
                <w:sz w:val="22"/>
                <w:szCs w:val="22"/>
                <w:bdr w:val="none" w:sz="0" w:space="0" w:color="auto"/>
              </w:rPr>
              <w:t xml:space="preserve"> substance, providing for civil and criminal penalties and fees, and including effective date provisions.</w:t>
            </w:r>
          </w:p>
        </w:tc>
      </w:tr>
      <w:tr w:rsidR="00BA3E95" w:rsidRPr="00BA3E95" w14:paraId="2BAF4736"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0A0233D7"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12" w:history="1">
              <w:r w:rsidRPr="00BA3E95">
                <w:rPr>
                  <w:rFonts w:ascii="Calibri" w:eastAsia="Times New Roman" w:hAnsi="Calibri" w:cs="Calibri"/>
                  <w:color w:val="0000FF"/>
                  <w:sz w:val="22"/>
                  <w:szCs w:val="22"/>
                  <w:bdr w:val="none" w:sz="0" w:space="0" w:color="auto"/>
                </w:rPr>
                <w:t>SJR 8</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118B6506"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joint resolution proposing an amendment to the Constitution of the State of Iowa relating to the rights of a crime victim.</w:t>
            </w:r>
          </w:p>
        </w:tc>
      </w:tr>
      <w:tr w:rsidR="00BA3E95" w:rsidRPr="00BA3E95" w14:paraId="73AE87A0"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7E4BA6A6"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13" w:history="1">
              <w:r w:rsidRPr="00BA3E95">
                <w:rPr>
                  <w:rFonts w:ascii="Calibri" w:eastAsia="Times New Roman" w:hAnsi="Calibri" w:cs="Calibri"/>
                  <w:color w:val="0000FF"/>
                  <w:sz w:val="22"/>
                  <w:szCs w:val="22"/>
                  <w:bdr w:val="none" w:sz="0" w:space="0" w:color="auto"/>
                </w:rPr>
                <w:t>HF 131</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37452BCF"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relating to the carrying, transportation, or possession of a pistol or revolver in the capitol building and on the grounds surrounding the capitol building including state parking lots and parking garages.</w:t>
            </w:r>
          </w:p>
        </w:tc>
      </w:tr>
      <w:tr w:rsidR="00BA3E95" w:rsidRPr="00BA3E95" w14:paraId="6B795B7D"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099606C1"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14" w:history="1">
              <w:r w:rsidRPr="00BA3E95">
                <w:rPr>
                  <w:rFonts w:ascii="Calibri" w:eastAsia="Times New Roman" w:hAnsi="Calibri" w:cs="Calibri"/>
                  <w:color w:val="0000FF"/>
                  <w:sz w:val="22"/>
                  <w:szCs w:val="22"/>
                  <w:bdr w:val="none" w:sz="0" w:space="0" w:color="auto"/>
                </w:rPr>
                <w:t>HF 127</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5B8DD6E1"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relating to the sale or transfer of firearms, providing penalties, and including applicability provisions.</w:t>
            </w:r>
          </w:p>
        </w:tc>
      </w:tr>
      <w:tr w:rsidR="00BA3E95" w:rsidRPr="00BA3E95" w14:paraId="491C199A"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29B7BDE0"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15" w:history="1">
              <w:r w:rsidRPr="00BA3E95">
                <w:rPr>
                  <w:rFonts w:ascii="Calibri" w:eastAsia="Times New Roman" w:hAnsi="Calibri" w:cs="Calibri"/>
                  <w:color w:val="0000FF"/>
                  <w:sz w:val="22"/>
                  <w:szCs w:val="22"/>
                  <w:bdr w:val="none" w:sz="0" w:space="0" w:color="auto"/>
                </w:rPr>
                <w:t>HF 126</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08FC10C5"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prohibiting the manufacture, possession, shipment, transportation, or receipt of a multi-burst trigger activator, and providing penalties.</w:t>
            </w:r>
          </w:p>
        </w:tc>
      </w:tr>
      <w:tr w:rsidR="00BA3E95" w:rsidRPr="00BA3E95" w14:paraId="7BBC3D9F"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560F0016"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16" w:history="1">
              <w:r w:rsidRPr="00BA3E95">
                <w:rPr>
                  <w:rFonts w:ascii="Calibri" w:eastAsia="Times New Roman" w:hAnsi="Calibri" w:cs="Calibri"/>
                  <w:color w:val="0000FF"/>
                  <w:sz w:val="22"/>
                  <w:szCs w:val="22"/>
                  <w:bdr w:val="none" w:sz="0" w:space="0" w:color="auto"/>
                </w:rPr>
                <w:t>HF 125</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18832F5A"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prohibiting the sale or transfer of semiautomatic assault weapons, providing penalties, and including effective date and applicability provisions.</w:t>
            </w:r>
          </w:p>
        </w:tc>
      </w:tr>
      <w:tr w:rsidR="00BA3E95" w:rsidRPr="00BA3E95" w14:paraId="4E89BC87"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7F950A39"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17" w:history="1">
              <w:r w:rsidRPr="00BA3E95">
                <w:rPr>
                  <w:rFonts w:ascii="Calibri" w:eastAsia="Times New Roman" w:hAnsi="Calibri" w:cs="Calibri"/>
                  <w:color w:val="0000FF"/>
                  <w:sz w:val="22"/>
                  <w:szCs w:val="22"/>
                  <w:bdr w:val="none" w:sz="0" w:space="0" w:color="auto"/>
                </w:rPr>
                <w:t>HF 124</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13B62A84"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prohibiting the sale or transfer of large capacity ammunition feeding devices, providing penalties, and including effective date and applicability provisions.</w:t>
            </w:r>
          </w:p>
        </w:tc>
      </w:tr>
      <w:tr w:rsidR="00BA3E95" w:rsidRPr="00BA3E95" w14:paraId="1CF21C51"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15127830"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18" w:history="1">
              <w:r w:rsidRPr="00BA3E95">
                <w:rPr>
                  <w:rFonts w:ascii="Calibri" w:eastAsia="Times New Roman" w:hAnsi="Calibri" w:cs="Calibri"/>
                  <w:color w:val="0000FF"/>
                  <w:sz w:val="22"/>
                  <w:szCs w:val="22"/>
                  <w:bdr w:val="none" w:sz="0" w:space="0" w:color="auto"/>
                </w:rPr>
                <w:t>HF 123</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0099878F"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relating to firearm violence protective orders and making penalties applicable.</w:t>
            </w:r>
          </w:p>
        </w:tc>
      </w:tr>
      <w:tr w:rsidR="00BA3E95" w:rsidRPr="00BA3E95" w14:paraId="10162249"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0F351F14"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19" w:history="1">
              <w:r w:rsidRPr="00BA3E95">
                <w:rPr>
                  <w:rFonts w:ascii="Calibri" w:eastAsia="Times New Roman" w:hAnsi="Calibri" w:cs="Calibri"/>
                  <w:color w:val="0000FF"/>
                  <w:sz w:val="22"/>
                  <w:szCs w:val="22"/>
                  <w:bdr w:val="none" w:sz="0" w:space="0" w:color="auto"/>
                </w:rPr>
                <w:t>HF 122</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03F60478"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relating to law enforcement profiling by standardizing collection and centralizing the compilation and reporting of officer stop and compliance data, providing for officer training, creating a community policing advisory board, providing for penalties and remedies, and including effective date provisions.</w:t>
            </w:r>
          </w:p>
        </w:tc>
      </w:tr>
      <w:tr w:rsidR="00BA3E95" w:rsidRPr="00BA3E95" w14:paraId="4F36B0DC"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3C2E0C92"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20" w:history="1">
              <w:r w:rsidRPr="00BA3E95">
                <w:rPr>
                  <w:rFonts w:ascii="Calibri" w:eastAsia="Times New Roman" w:hAnsi="Calibri" w:cs="Calibri"/>
                  <w:color w:val="0000FF"/>
                  <w:sz w:val="22"/>
                  <w:szCs w:val="22"/>
                  <w:bdr w:val="none" w:sz="0" w:space="0" w:color="auto"/>
                </w:rPr>
                <w:t>HF 118</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4DA50827"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relating to carrying and possessing weapons and acquiring pistols and revolvers, providing penalties, and including applicability provisions.</w:t>
            </w:r>
          </w:p>
        </w:tc>
      </w:tr>
      <w:tr w:rsidR="00BA3E95" w:rsidRPr="00BA3E95" w14:paraId="00215B7D"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002BC8F5"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21" w:history="1">
              <w:r w:rsidRPr="00BA3E95">
                <w:rPr>
                  <w:rFonts w:ascii="Calibri" w:eastAsia="Times New Roman" w:hAnsi="Calibri" w:cs="Calibri"/>
                  <w:color w:val="0000FF"/>
                  <w:sz w:val="22"/>
                  <w:szCs w:val="22"/>
                  <w:bdr w:val="none" w:sz="0" w:space="0" w:color="auto"/>
                </w:rPr>
                <w:t>HF 116</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2AC91B19"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 xml:space="preserve">A bill for an act relating to a lost or stolen </w:t>
            </w:r>
            <w:proofErr w:type="gramStart"/>
            <w:r w:rsidRPr="00BA3E95">
              <w:rPr>
                <w:rFonts w:ascii="Calibri" w:eastAsia="Times New Roman" w:hAnsi="Calibri" w:cs="Calibri"/>
                <w:color w:val="000000"/>
                <w:sz w:val="22"/>
                <w:szCs w:val="22"/>
                <w:bdr w:val="none" w:sz="0" w:space="0" w:color="auto"/>
              </w:rPr>
              <w:t>firearm, and</w:t>
            </w:r>
            <w:proofErr w:type="gramEnd"/>
            <w:r w:rsidRPr="00BA3E95">
              <w:rPr>
                <w:rFonts w:ascii="Calibri" w:eastAsia="Times New Roman" w:hAnsi="Calibri" w:cs="Calibri"/>
                <w:color w:val="000000"/>
                <w:sz w:val="22"/>
                <w:szCs w:val="22"/>
                <w:bdr w:val="none" w:sz="0" w:space="0" w:color="auto"/>
              </w:rPr>
              <w:t xml:space="preserve"> providing penalties.</w:t>
            </w:r>
          </w:p>
        </w:tc>
      </w:tr>
      <w:tr w:rsidR="00BA3E95" w:rsidRPr="00BA3E95" w14:paraId="38DC1AF2"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1ABF7E43"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22" w:history="1">
              <w:r w:rsidRPr="00BA3E95">
                <w:rPr>
                  <w:rFonts w:ascii="Calibri" w:eastAsia="Times New Roman" w:hAnsi="Calibri" w:cs="Calibri"/>
                  <w:color w:val="0000FF"/>
                  <w:sz w:val="22"/>
                  <w:szCs w:val="22"/>
                  <w:bdr w:val="none" w:sz="0" w:space="0" w:color="auto"/>
                </w:rPr>
                <w:t>HF 115</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3F5B9E7E"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relating to the issuance, denial, suspension, or revocation of a permit to carry weapons.</w:t>
            </w:r>
          </w:p>
        </w:tc>
      </w:tr>
      <w:tr w:rsidR="00BA3E95" w:rsidRPr="00BA3E95" w14:paraId="579BA99F"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6F028137"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23" w:history="1">
              <w:r w:rsidRPr="00BA3E95">
                <w:rPr>
                  <w:rFonts w:ascii="Calibri" w:eastAsia="Times New Roman" w:hAnsi="Calibri" w:cs="Calibri"/>
                  <w:color w:val="0000FF"/>
                  <w:sz w:val="22"/>
                  <w:szCs w:val="22"/>
                  <w:bdr w:val="none" w:sz="0" w:space="0" w:color="auto"/>
                </w:rPr>
                <w:t>HF 107</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4E2409E0"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 xml:space="preserve">A bill for an act relating to maintaining dangerous weapons at a child care facility or when transporting a child receiving care from a child care </w:t>
            </w:r>
            <w:proofErr w:type="gramStart"/>
            <w:r w:rsidRPr="00BA3E95">
              <w:rPr>
                <w:rFonts w:ascii="Calibri" w:eastAsia="Times New Roman" w:hAnsi="Calibri" w:cs="Calibri"/>
                <w:color w:val="000000"/>
                <w:sz w:val="22"/>
                <w:szCs w:val="22"/>
                <w:bdr w:val="none" w:sz="0" w:space="0" w:color="auto"/>
              </w:rPr>
              <w:t>facility, and</w:t>
            </w:r>
            <w:proofErr w:type="gramEnd"/>
            <w:r w:rsidRPr="00BA3E95">
              <w:rPr>
                <w:rFonts w:ascii="Calibri" w:eastAsia="Times New Roman" w:hAnsi="Calibri" w:cs="Calibri"/>
                <w:color w:val="000000"/>
                <w:sz w:val="22"/>
                <w:szCs w:val="22"/>
                <w:bdr w:val="none" w:sz="0" w:space="0" w:color="auto"/>
              </w:rPr>
              <w:t xml:space="preserve"> providing penalties.</w:t>
            </w:r>
          </w:p>
        </w:tc>
      </w:tr>
      <w:tr w:rsidR="00BA3E95" w:rsidRPr="00BA3E95" w14:paraId="5CFC12D4"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09C70B09"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24" w:history="1">
              <w:r w:rsidRPr="00BA3E95">
                <w:rPr>
                  <w:rFonts w:ascii="Calibri" w:eastAsia="Times New Roman" w:hAnsi="Calibri" w:cs="Calibri"/>
                  <w:color w:val="0000FF"/>
                  <w:sz w:val="22"/>
                  <w:szCs w:val="22"/>
                  <w:bdr w:val="none" w:sz="0" w:space="0" w:color="auto"/>
                </w:rPr>
                <w:t>HF 105</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33FF1CAE"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 xml:space="preserve">A bill for an act concerning maintaining dangerous weapons at a child care facility or when transporting a child receiving care from a child care </w:t>
            </w:r>
            <w:proofErr w:type="gramStart"/>
            <w:r w:rsidRPr="00BA3E95">
              <w:rPr>
                <w:rFonts w:ascii="Calibri" w:eastAsia="Times New Roman" w:hAnsi="Calibri" w:cs="Calibri"/>
                <w:color w:val="000000"/>
                <w:sz w:val="22"/>
                <w:szCs w:val="22"/>
                <w:bdr w:val="none" w:sz="0" w:space="0" w:color="auto"/>
              </w:rPr>
              <w:t>facility, and</w:t>
            </w:r>
            <w:proofErr w:type="gramEnd"/>
            <w:r w:rsidRPr="00BA3E95">
              <w:rPr>
                <w:rFonts w:ascii="Calibri" w:eastAsia="Times New Roman" w:hAnsi="Calibri" w:cs="Calibri"/>
                <w:color w:val="000000"/>
                <w:sz w:val="22"/>
                <w:szCs w:val="22"/>
                <w:bdr w:val="none" w:sz="0" w:space="0" w:color="auto"/>
              </w:rPr>
              <w:t xml:space="preserve"> providing penalties.</w:t>
            </w:r>
          </w:p>
        </w:tc>
      </w:tr>
      <w:tr w:rsidR="00BA3E95" w:rsidRPr="00BA3E95" w14:paraId="4AA4E006"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4D6B4421"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25" w:history="1">
              <w:r w:rsidRPr="00BA3E95">
                <w:rPr>
                  <w:rFonts w:ascii="Calibri" w:eastAsia="Times New Roman" w:hAnsi="Calibri" w:cs="Calibri"/>
                  <w:color w:val="0000FF"/>
                  <w:sz w:val="22"/>
                  <w:szCs w:val="22"/>
                  <w:bdr w:val="none" w:sz="0" w:space="0" w:color="auto"/>
                </w:rPr>
                <w:t>HF 93</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27217C28"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 xml:space="preserve">A bill for an act relating to the possession, manufacture, or delivery of marijuana and the possession of drug </w:t>
            </w:r>
            <w:proofErr w:type="gramStart"/>
            <w:r w:rsidRPr="00BA3E95">
              <w:rPr>
                <w:rFonts w:ascii="Calibri" w:eastAsia="Times New Roman" w:hAnsi="Calibri" w:cs="Calibri"/>
                <w:color w:val="000000"/>
                <w:sz w:val="22"/>
                <w:szCs w:val="22"/>
                <w:bdr w:val="none" w:sz="0" w:space="0" w:color="auto"/>
              </w:rPr>
              <w:t>paraphernalia, and</w:t>
            </w:r>
            <w:proofErr w:type="gramEnd"/>
            <w:r w:rsidRPr="00BA3E95">
              <w:rPr>
                <w:rFonts w:ascii="Calibri" w:eastAsia="Times New Roman" w:hAnsi="Calibri" w:cs="Calibri"/>
                <w:color w:val="000000"/>
                <w:sz w:val="22"/>
                <w:szCs w:val="22"/>
                <w:bdr w:val="none" w:sz="0" w:space="0" w:color="auto"/>
              </w:rPr>
              <w:t xml:space="preserve"> providing penalties.</w:t>
            </w:r>
          </w:p>
        </w:tc>
      </w:tr>
      <w:tr w:rsidR="00BA3E95" w:rsidRPr="00BA3E95" w14:paraId="0CD2BDB3"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323329B0"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26" w:history="1">
              <w:r w:rsidRPr="00BA3E95">
                <w:rPr>
                  <w:rFonts w:ascii="Calibri" w:eastAsia="Times New Roman" w:hAnsi="Calibri" w:cs="Calibri"/>
                  <w:color w:val="0000FF"/>
                  <w:sz w:val="22"/>
                  <w:szCs w:val="22"/>
                  <w:bdr w:val="none" w:sz="0" w:space="0" w:color="auto"/>
                </w:rPr>
                <w:t>HF 92</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6FD300CD"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relating to the sale or transfer of firearms, providing penalties, and including applicability provisions.</w:t>
            </w:r>
          </w:p>
        </w:tc>
      </w:tr>
      <w:tr w:rsidR="00BA3E95" w:rsidRPr="00BA3E95" w14:paraId="42AED059"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0BC42E02"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27" w:history="1">
              <w:r w:rsidRPr="00BA3E95">
                <w:rPr>
                  <w:rFonts w:ascii="Calibri" w:eastAsia="Times New Roman" w:hAnsi="Calibri" w:cs="Calibri"/>
                  <w:color w:val="0000FF"/>
                  <w:sz w:val="22"/>
                  <w:szCs w:val="22"/>
                  <w:bdr w:val="none" w:sz="0" w:space="0" w:color="auto"/>
                </w:rPr>
                <w:t>HF 90</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0025BC20"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requiring certain weekly workers’ compensation benefits to be calculated by including an employee’s overtime and premium pay, and to include an annual cost-of-living adjustment.</w:t>
            </w:r>
          </w:p>
        </w:tc>
      </w:tr>
      <w:tr w:rsidR="00BA3E95" w:rsidRPr="00BA3E95" w14:paraId="39B75879"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477BAD11"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28" w:history="1">
              <w:r w:rsidRPr="00BA3E95">
                <w:rPr>
                  <w:rFonts w:ascii="Calibri" w:eastAsia="Times New Roman" w:hAnsi="Calibri" w:cs="Calibri"/>
                  <w:color w:val="0000FF"/>
                  <w:sz w:val="22"/>
                  <w:szCs w:val="22"/>
                  <w:bdr w:val="none" w:sz="0" w:space="0" w:color="auto"/>
                </w:rPr>
                <w:t>HF 89</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6EAB3905"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relating to wage discrimination under the Iowa civil rights Act of 1965 and in state contracting, making penalties applicable, and establishing an equal pay task force.</w:t>
            </w:r>
          </w:p>
        </w:tc>
      </w:tr>
      <w:tr w:rsidR="00BA3E95" w:rsidRPr="00BA3E95" w14:paraId="6D46E339"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49C9E3E9"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29" w:history="1">
              <w:r w:rsidRPr="00BA3E95">
                <w:rPr>
                  <w:rFonts w:ascii="Calibri" w:eastAsia="Times New Roman" w:hAnsi="Calibri" w:cs="Calibri"/>
                  <w:color w:val="0000FF"/>
                  <w:sz w:val="22"/>
                  <w:szCs w:val="22"/>
                  <w:bdr w:val="none" w:sz="0" w:space="0" w:color="auto"/>
                </w:rPr>
                <w:t>HF 85</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61394632"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restoring the right to register to vote and to vote and hold elective office for certain persons and including effective date provisions.</w:t>
            </w:r>
          </w:p>
        </w:tc>
      </w:tr>
      <w:tr w:rsidR="00BA3E95" w:rsidRPr="00BA3E95" w14:paraId="085510B4"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5387F399"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30" w:history="1">
              <w:r w:rsidRPr="00BA3E95">
                <w:rPr>
                  <w:rFonts w:ascii="Calibri" w:eastAsia="Times New Roman" w:hAnsi="Calibri" w:cs="Calibri"/>
                  <w:color w:val="0000FF"/>
                  <w:sz w:val="22"/>
                  <w:szCs w:val="22"/>
                  <w:bdr w:val="none" w:sz="0" w:space="0" w:color="auto"/>
                </w:rPr>
                <w:t>HF 83</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21991205"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relating to the sale or transfer of firearms, providing penalties, and including applicability provisions.</w:t>
            </w:r>
          </w:p>
        </w:tc>
      </w:tr>
      <w:tr w:rsidR="00BA3E95" w:rsidRPr="00BA3E95" w14:paraId="04BEEA96"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426E766C"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31" w:history="1">
              <w:r w:rsidRPr="00BA3E95">
                <w:rPr>
                  <w:rFonts w:ascii="Calibri" w:eastAsia="Times New Roman" w:hAnsi="Calibri" w:cs="Calibri"/>
                  <w:color w:val="0000FF"/>
                  <w:sz w:val="22"/>
                  <w:szCs w:val="22"/>
                  <w:bdr w:val="none" w:sz="0" w:space="0" w:color="auto"/>
                </w:rPr>
                <w:t>HF 80</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22C1ED72"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defining infamous crime as election misconduct in the first degree that is vote fraud for the purposes of disqualifying a person from registering to vote and voting and from being a candidate for certain elective offices and limiting such disqualifications to the term of the sentence.</w:t>
            </w:r>
          </w:p>
        </w:tc>
      </w:tr>
      <w:tr w:rsidR="00BA3E95" w:rsidRPr="00BA3E95" w14:paraId="6BE21C92"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2B3A2A80"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32" w:history="1">
              <w:r w:rsidRPr="00BA3E95">
                <w:rPr>
                  <w:rFonts w:ascii="Calibri" w:eastAsia="Times New Roman" w:hAnsi="Calibri" w:cs="Calibri"/>
                  <w:color w:val="0000FF"/>
                  <w:sz w:val="22"/>
                  <w:szCs w:val="22"/>
                  <w:bdr w:val="none" w:sz="0" w:space="0" w:color="auto"/>
                </w:rPr>
                <w:t>HF 79</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717D3834"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 xml:space="preserve">A bill for an act modifying sex offender registry requirements by requiring sex offenders whose registration requirements have expired to </w:t>
            </w:r>
            <w:proofErr w:type="gramStart"/>
            <w:r w:rsidRPr="00BA3E95">
              <w:rPr>
                <w:rFonts w:ascii="Calibri" w:eastAsia="Times New Roman" w:hAnsi="Calibri" w:cs="Calibri"/>
                <w:color w:val="000000"/>
                <w:sz w:val="22"/>
                <w:szCs w:val="22"/>
                <w:bdr w:val="none" w:sz="0" w:space="0" w:color="auto"/>
              </w:rPr>
              <w:t>reregister, and</w:t>
            </w:r>
            <w:proofErr w:type="gramEnd"/>
            <w:r w:rsidRPr="00BA3E95">
              <w:rPr>
                <w:rFonts w:ascii="Calibri" w:eastAsia="Times New Roman" w:hAnsi="Calibri" w:cs="Calibri"/>
                <w:color w:val="000000"/>
                <w:sz w:val="22"/>
                <w:szCs w:val="22"/>
                <w:bdr w:val="none" w:sz="0" w:space="0" w:color="auto"/>
              </w:rPr>
              <w:t xml:space="preserve"> providing penalties.</w:t>
            </w:r>
          </w:p>
        </w:tc>
      </w:tr>
      <w:tr w:rsidR="00BA3E95" w:rsidRPr="00BA3E95" w14:paraId="0ADE494D"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5C6F0CA4"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33" w:history="1">
              <w:r w:rsidRPr="00BA3E95">
                <w:rPr>
                  <w:rFonts w:ascii="Calibri" w:eastAsia="Times New Roman" w:hAnsi="Calibri" w:cs="Calibri"/>
                  <w:color w:val="0000FF"/>
                  <w:sz w:val="22"/>
                  <w:szCs w:val="22"/>
                  <w:bdr w:val="none" w:sz="0" w:space="0" w:color="auto"/>
                </w:rPr>
                <w:t>HCR 6</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2B44D64E"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concurrent resolution opposing barriers to conducting research on the use of cannabis to treat medical conditions and illnesses.</w:t>
            </w:r>
          </w:p>
        </w:tc>
      </w:tr>
      <w:tr w:rsidR="00BA3E95" w:rsidRPr="00BA3E95" w14:paraId="7F777F84"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0CAED615"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34" w:history="1">
              <w:r w:rsidRPr="00BA3E95">
                <w:rPr>
                  <w:rFonts w:ascii="Calibri" w:eastAsia="Times New Roman" w:hAnsi="Calibri" w:cs="Calibri"/>
                  <w:color w:val="0000FF"/>
                  <w:sz w:val="22"/>
                  <w:szCs w:val="22"/>
                  <w:bdr w:val="none" w:sz="0" w:space="0" w:color="auto"/>
                </w:rPr>
                <w:t>SF 92</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2A57A591"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 xml:space="preserve">A bill for an act extending the limitations of certain criminal actions committed on or with </w:t>
            </w:r>
            <w:proofErr w:type="gramStart"/>
            <w:r w:rsidRPr="00BA3E95">
              <w:rPr>
                <w:rFonts w:ascii="Calibri" w:eastAsia="Times New Roman" w:hAnsi="Calibri" w:cs="Calibri"/>
                <w:color w:val="000000"/>
                <w:sz w:val="22"/>
                <w:szCs w:val="22"/>
                <w:bdr w:val="none" w:sz="0" w:space="0" w:color="auto"/>
              </w:rPr>
              <w:t>minors, and</w:t>
            </w:r>
            <w:proofErr w:type="gramEnd"/>
            <w:r w:rsidRPr="00BA3E95">
              <w:rPr>
                <w:rFonts w:ascii="Calibri" w:eastAsia="Times New Roman" w:hAnsi="Calibri" w:cs="Calibri"/>
                <w:color w:val="000000"/>
                <w:sz w:val="22"/>
                <w:szCs w:val="22"/>
                <w:bdr w:val="none" w:sz="0" w:space="0" w:color="auto"/>
              </w:rPr>
              <w:t xml:space="preserve"> providing penalties.</w:t>
            </w:r>
          </w:p>
        </w:tc>
      </w:tr>
      <w:tr w:rsidR="00BA3E95" w:rsidRPr="00BA3E95" w14:paraId="67CAA6B2"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2663F4F9"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35" w:history="1">
              <w:r w:rsidRPr="00BA3E95">
                <w:rPr>
                  <w:rFonts w:ascii="Calibri" w:eastAsia="Times New Roman" w:hAnsi="Calibri" w:cs="Calibri"/>
                  <w:color w:val="0000FF"/>
                  <w:sz w:val="22"/>
                  <w:szCs w:val="22"/>
                  <w:bdr w:val="none" w:sz="0" w:space="0" w:color="auto"/>
                </w:rPr>
                <w:t>SF 88</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63B9BE69"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relating to motor vehicles, including special registration plates and the minimum standard of transparency for window tint, providing fees, providing penalties, and making penalties applicable.</w:t>
            </w:r>
          </w:p>
        </w:tc>
      </w:tr>
      <w:tr w:rsidR="00BA3E95" w:rsidRPr="00BA3E95" w14:paraId="5F53F484"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6469F1B9"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36" w:history="1">
              <w:r w:rsidRPr="00BA3E95">
                <w:rPr>
                  <w:rFonts w:ascii="Calibri" w:eastAsia="Times New Roman" w:hAnsi="Calibri" w:cs="Calibri"/>
                  <w:color w:val="0000FF"/>
                  <w:sz w:val="22"/>
                  <w:szCs w:val="22"/>
                  <w:bdr w:val="none" w:sz="0" w:space="0" w:color="auto"/>
                </w:rPr>
                <w:t>HSB 38</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4F6B3819"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 xml:space="preserve">A bill for an act relating to electric standup </w:t>
            </w:r>
            <w:proofErr w:type="gramStart"/>
            <w:r w:rsidRPr="00BA3E95">
              <w:rPr>
                <w:rFonts w:ascii="Calibri" w:eastAsia="Times New Roman" w:hAnsi="Calibri" w:cs="Calibri"/>
                <w:color w:val="000000"/>
                <w:sz w:val="22"/>
                <w:szCs w:val="22"/>
                <w:bdr w:val="none" w:sz="0" w:space="0" w:color="auto"/>
              </w:rPr>
              <w:t>scooters, and</w:t>
            </w:r>
            <w:proofErr w:type="gramEnd"/>
            <w:r w:rsidRPr="00BA3E95">
              <w:rPr>
                <w:rFonts w:ascii="Calibri" w:eastAsia="Times New Roman" w:hAnsi="Calibri" w:cs="Calibri"/>
                <w:color w:val="000000"/>
                <w:sz w:val="22"/>
                <w:szCs w:val="22"/>
                <w:bdr w:val="none" w:sz="0" w:space="0" w:color="auto"/>
              </w:rPr>
              <w:t xml:space="preserve"> providing penalties.</w:t>
            </w:r>
          </w:p>
        </w:tc>
      </w:tr>
      <w:tr w:rsidR="00BA3E95" w:rsidRPr="00BA3E95" w14:paraId="07DC59F2"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32D85933"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37" w:history="1">
              <w:r w:rsidRPr="00BA3E95">
                <w:rPr>
                  <w:rFonts w:ascii="Calibri" w:eastAsia="Times New Roman" w:hAnsi="Calibri" w:cs="Calibri"/>
                  <w:color w:val="0000FF"/>
                  <w:sz w:val="22"/>
                  <w:szCs w:val="22"/>
                  <w:bdr w:val="none" w:sz="0" w:space="0" w:color="auto"/>
                </w:rPr>
                <w:t>HSB 37</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30E2CCEC"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 xml:space="preserve">A bill for an act relating to department of transportation employees designated as peace </w:t>
            </w:r>
            <w:proofErr w:type="gramStart"/>
            <w:r w:rsidRPr="00BA3E95">
              <w:rPr>
                <w:rFonts w:ascii="Calibri" w:eastAsia="Times New Roman" w:hAnsi="Calibri" w:cs="Calibri"/>
                <w:color w:val="000000"/>
                <w:sz w:val="22"/>
                <w:szCs w:val="22"/>
                <w:bdr w:val="none" w:sz="0" w:space="0" w:color="auto"/>
              </w:rPr>
              <w:t>officers, and</w:t>
            </w:r>
            <w:proofErr w:type="gramEnd"/>
            <w:r w:rsidRPr="00BA3E95">
              <w:rPr>
                <w:rFonts w:ascii="Calibri" w:eastAsia="Times New Roman" w:hAnsi="Calibri" w:cs="Calibri"/>
                <w:color w:val="000000"/>
                <w:sz w:val="22"/>
                <w:szCs w:val="22"/>
                <w:bdr w:val="none" w:sz="0" w:space="0" w:color="auto"/>
              </w:rPr>
              <w:t xml:space="preserve"> including effective date provisions.</w:t>
            </w:r>
          </w:p>
        </w:tc>
      </w:tr>
      <w:tr w:rsidR="00BA3E95" w:rsidRPr="00BA3E95" w14:paraId="7D4556B4"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2B735515"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38" w:history="1">
              <w:r w:rsidRPr="00BA3E95">
                <w:rPr>
                  <w:rFonts w:ascii="Calibri" w:eastAsia="Times New Roman" w:hAnsi="Calibri" w:cs="Calibri"/>
                  <w:color w:val="0000FF"/>
                  <w:sz w:val="22"/>
                  <w:szCs w:val="22"/>
                  <w:bdr w:val="none" w:sz="0" w:space="0" w:color="auto"/>
                </w:rPr>
                <w:t>HSB 36</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0293DB01"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regulating the use of automated traffic law enforcement systems, providing penalties, and including applicability provisions.</w:t>
            </w:r>
          </w:p>
        </w:tc>
      </w:tr>
      <w:tr w:rsidR="00BA3E95" w:rsidRPr="00BA3E95" w14:paraId="64F6C6E5"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681C3113"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39" w:history="1">
              <w:r w:rsidRPr="00BA3E95">
                <w:rPr>
                  <w:rFonts w:ascii="Calibri" w:eastAsia="Times New Roman" w:hAnsi="Calibri" w:cs="Calibri"/>
                  <w:color w:val="0000FF"/>
                  <w:sz w:val="22"/>
                  <w:szCs w:val="22"/>
                  <w:bdr w:val="none" w:sz="0" w:space="0" w:color="auto"/>
                </w:rPr>
                <w:t>SF 87</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1C939639"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 xml:space="preserve">A bill for an act relating to the expungement of records of certain misdemeanor </w:t>
            </w:r>
            <w:proofErr w:type="gramStart"/>
            <w:r w:rsidRPr="00BA3E95">
              <w:rPr>
                <w:rFonts w:ascii="Calibri" w:eastAsia="Times New Roman" w:hAnsi="Calibri" w:cs="Calibri"/>
                <w:color w:val="000000"/>
                <w:sz w:val="22"/>
                <w:szCs w:val="22"/>
                <w:bdr w:val="none" w:sz="0" w:space="0" w:color="auto"/>
              </w:rPr>
              <w:t>offenses, and</w:t>
            </w:r>
            <w:proofErr w:type="gramEnd"/>
            <w:r w:rsidRPr="00BA3E95">
              <w:rPr>
                <w:rFonts w:ascii="Calibri" w:eastAsia="Times New Roman" w:hAnsi="Calibri" w:cs="Calibri"/>
                <w:color w:val="000000"/>
                <w:sz w:val="22"/>
                <w:szCs w:val="22"/>
                <w:bdr w:val="none" w:sz="0" w:space="0" w:color="auto"/>
              </w:rPr>
              <w:t xml:space="preserve"> including applicability provisions.</w:t>
            </w:r>
          </w:p>
        </w:tc>
      </w:tr>
      <w:tr w:rsidR="00BA3E95" w:rsidRPr="00BA3E95" w14:paraId="38616D84"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6A393640"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40" w:history="1">
              <w:r w:rsidRPr="00BA3E95">
                <w:rPr>
                  <w:rFonts w:ascii="Calibri" w:eastAsia="Times New Roman" w:hAnsi="Calibri" w:cs="Calibri"/>
                  <w:color w:val="0000FF"/>
                  <w:sz w:val="22"/>
                  <w:szCs w:val="22"/>
                  <w:bdr w:val="none" w:sz="0" w:space="0" w:color="auto"/>
                </w:rPr>
                <w:t>HF 74</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2FE32724"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 xml:space="preserve">A bill for an act relating to the operation of motor vehicles in the left-most lane of certain </w:t>
            </w:r>
            <w:proofErr w:type="gramStart"/>
            <w:r w:rsidRPr="00BA3E95">
              <w:rPr>
                <w:rFonts w:ascii="Calibri" w:eastAsia="Times New Roman" w:hAnsi="Calibri" w:cs="Calibri"/>
                <w:color w:val="000000"/>
                <w:sz w:val="22"/>
                <w:szCs w:val="22"/>
                <w:bdr w:val="none" w:sz="0" w:space="0" w:color="auto"/>
              </w:rPr>
              <w:t>roadways, and</w:t>
            </w:r>
            <w:proofErr w:type="gramEnd"/>
            <w:r w:rsidRPr="00BA3E95">
              <w:rPr>
                <w:rFonts w:ascii="Calibri" w:eastAsia="Times New Roman" w:hAnsi="Calibri" w:cs="Calibri"/>
                <w:color w:val="000000"/>
                <w:sz w:val="22"/>
                <w:szCs w:val="22"/>
                <w:bdr w:val="none" w:sz="0" w:space="0" w:color="auto"/>
              </w:rPr>
              <w:t xml:space="preserve"> making penalties applicable.</w:t>
            </w:r>
          </w:p>
        </w:tc>
      </w:tr>
      <w:tr w:rsidR="00BA3E95" w:rsidRPr="00BA3E95" w14:paraId="79D3EEEB"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0CB327D7"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41" w:history="1">
              <w:r w:rsidRPr="00BA3E95">
                <w:rPr>
                  <w:rFonts w:ascii="Calibri" w:eastAsia="Times New Roman" w:hAnsi="Calibri" w:cs="Calibri"/>
                  <w:color w:val="0000FF"/>
                  <w:sz w:val="22"/>
                  <w:szCs w:val="22"/>
                  <w:bdr w:val="none" w:sz="0" w:space="0" w:color="auto"/>
                </w:rPr>
                <w:t>HF 69</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500C1023"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relating to insurance coverage for public and private schools that authorize persons to go armed with, carry, or transport firearms on school grounds.</w:t>
            </w:r>
          </w:p>
        </w:tc>
      </w:tr>
      <w:tr w:rsidR="00BA3E95" w:rsidRPr="00BA3E95" w14:paraId="3263377B"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5281B644"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42" w:history="1">
              <w:r w:rsidRPr="00BA3E95">
                <w:rPr>
                  <w:rFonts w:ascii="Calibri" w:eastAsia="Times New Roman" w:hAnsi="Calibri" w:cs="Calibri"/>
                  <w:color w:val="0000FF"/>
                  <w:sz w:val="22"/>
                  <w:szCs w:val="22"/>
                  <w:bdr w:val="none" w:sz="0" w:space="0" w:color="auto"/>
                </w:rPr>
                <w:t>HF 68</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553A2325"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 xml:space="preserve">A bill for an act modifying the elements defining hate </w:t>
            </w:r>
            <w:proofErr w:type="gramStart"/>
            <w:r w:rsidRPr="00BA3E95">
              <w:rPr>
                <w:rFonts w:ascii="Calibri" w:eastAsia="Times New Roman" w:hAnsi="Calibri" w:cs="Calibri"/>
                <w:color w:val="000000"/>
                <w:sz w:val="22"/>
                <w:szCs w:val="22"/>
                <w:bdr w:val="none" w:sz="0" w:space="0" w:color="auto"/>
              </w:rPr>
              <w:t>crimes, and</w:t>
            </w:r>
            <w:proofErr w:type="gramEnd"/>
            <w:r w:rsidRPr="00BA3E95">
              <w:rPr>
                <w:rFonts w:ascii="Calibri" w:eastAsia="Times New Roman" w:hAnsi="Calibri" w:cs="Calibri"/>
                <w:color w:val="000000"/>
                <w:sz w:val="22"/>
                <w:szCs w:val="22"/>
                <w:bdr w:val="none" w:sz="0" w:space="0" w:color="auto"/>
              </w:rPr>
              <w:t xml:space="preserve"> providing penalties.</w:t>
            </w:r>
          </w:p>
        </w:tc>
      </w:tr>
      <w:tr w:rsidR="00BA3E95" w:rsidRPr="00BA3E95" w14:paraId="1CC2C29D"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235438E3"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43" w:history="1">
              <w:r w:rsidRPr="00BA3E95">
                <w:rPr>
                  <w:rFonts w:ascii="Calibri" w:eastAsia="Times New Roman" w:hAnsi="Calibri" w:cs="Calibri"/>
                  <w:color w:val="0000FF"/>
                  <w:sz w:val="22"/>
                  <w:szCs w:val="22"/>
                  <w:bdr w:val="none" w:sz="0" w:space="0" w:color="auto"/>
                </w:rPr>
                <w:t>HF 66</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71170FB7"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requiring the reporting of the loss or theft of a firearm to a local law enforcement agency and providing penalties and remedies.</w:t>
            </w:r>
          </w:p>
        </w:tc>
      </w:tr>
      <w:tr w:rsidR="00BA3E95" w:rsidRPr="00BA3E95" w14:paraId="24962D63"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76B0C07F"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44" w:history="1">
              <w:r w:rsidRPr="00BA3E95">
                <w:rPr>
                  <w:rFonts w:ascii="Calibri" w:eastAsia="Times New Roman" w:hAnsi="Calibri" w:cs="Calibri"/>
                  <w:color w:val="0000FF"/>
                  <w:sz w:val="22"/>
                  <w:szCs w:val="22"/>
                  <w:bdr w:val="none" w:sz="0" w:space="0" w:color="auto"/>
                </w:rPr>
                <w:t>HF 65</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75D5C291"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prohibiting the sale, transfer, or possession of large capacity ammunition feeding devices, providing penalties, and including effective date and applicability provisions.</w:t>
            </w:r>
          </w:p>
        </w:tc>
      </w:tr>
      <w:tr w:rsidR="00BA3E95" w:rsidRPr="00BA3E95" w14:paraId="2C56219C"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3057FA6B"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45" w:history="1">
              <w:r w:rsidRPr="00BA3E95">
                <w:rPr>
                  <w:rFonts w:ascii="Calibri" w:eastAsia="Times New Roman" w:hAnsi="Calibri" w:cs="Calibri"/>
                  <w:color w:val="0000FF"/>
                  <w:sz w:val="22"/>
                  <w:szCs w:val="22"/>
                  <w:bdr w:val="none" w:sz="0" w:space="0" w:color="auto"/>
                </w:rPr>
                <w:t>HF 63</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3A2EB157"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creating the criminal offense of female genital mutilation and providing penalties.</w:t>
            </w:r>
          </w:p>
        </w:tc>
      </w:tr>
      <w:tr w:rsidR="00BA3E95" w:rsidRPr="00BA3E95" w14:paraId="42A535C1"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7F5430B0"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46" w:history="1">
              <w:r w:rsidRPr="00BA3E95">
                <w:rPr>
                  <w:rFonts w:ascii="Calibri" w:eastAsia="Times New Roman" w:hAnsi="Calibri" w:cs="Calibri"/>
                  <w:color w:val="0000FF"/>
                  <w:sz w:val="22"/>
                  <w:szCs w:val="22"/>
                  <w:bdr w:val="none" w:sz="0" w:space="0" w:color="auto"/>
                </w:rPr>
                <w:t>HF 62</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5BDCDA07"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 xml:space="preserve">A bill for an act creating a capital murder offense by establishing the penalty of death for murder in the first </w:t>
            </w:r>
            <w:proofErr w:type="gramStart"/>
            <w:r w:rsidRPr="00BA3E95">
              <w:rPr>
                <w:rFonts w:ascii="Calibri" w:eastAsia="Times New Roman" w:hAnsi="Calibri" w:cs="Calibri"/>
                <w:color w:val="000000"/>
                <w:sz w:val="22"/>
                <w:szCs w:val="22"/>
                <w:bdr w:val="none" w:sz="0" w:space="0" w:color="auto"/>
              </w:rPr>
              <w:t>degree, and</w:t>
            </w:r>
            <w:proofErr w:type="gramEnd"/>
            <w:r w:rsidRPr="00BA3E95">
              <w:rPr>
                <w:rFonts w:ascii="Calibri" w:eastAsia="Times New Roman" w:hAnsi="Calibri" w:cs="Calibri"/>
                <w:color w:val="000000"/>
                <w:sz w:val="22"/>
                <w:szCs w:val="22"/>
                <w:bdr w:val="none" w:sz="0" w:space="0" w:color="auto"/>
              </w:rPr>
              <w:t xml:space="preserve"> including effective date and applicability provisions.</w:t>
            </w:r>
          </w:p>
        </w:tc>
      </w:tr>
      <w:tr w:rsidR="00BA3E95" w:rsidRPr="00BA3E95" w14:paraId="5C1414FF"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570C0694"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47" w:history="1">
              <w:r w:rsidRPr="00BA3E95">
                <w:rPr>
                  <w:rFonts w:ascii="Calibri" w:eastAsia="Times New Roman" w:hAnsi="Calibri" w:cs="Calibri"/>
                  <w:color w:val="0000FF"/>
                  <w:sz w:val="22"/>
                  <w:szCs w:val="22"/>
                  <w:bdr w:val="none" w:sz="0" w:space="0" w:color="auto"/>
                </w:rPr>
                <w:t>SF 76</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036530F7"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 xml:space="preserve">A bill for an act relating to the use of an electronic communication device while </w:t>
            </w:r>
            <w:proofErr w:type="gramStart"/>
            <w:r w:rsidRPr="00BA3E95">
              <w:rPr>
                <w:rFonts w:ascii="Calibri" w:eastAsia="Times New Roman" w:hAnsi="Calibri" w:cs="Calibri"/>
                <w:color w:val="000000"/>
                <w:sz w:val="22"/>
                <w:szCs w:val="22"/>
                <w:bdr w:val="none" w:sz="0" w:space="0" w:color="auto"/>
              </w:rPr>
              <w:t>driving, and</w:t>
            </w:r>
            <w:proofErr w:type="gramEnd"/>
            <w:r w:rsidRPr="00BA3E95">
              <w:rPr>
                <w:rFonts w:ascii="Calibri" w:eastAsia="Times New Roman" w:hAnsi="Calibri" w:cs="Calibri"/>
                <w:color w:val="000000"/>
                <w:sz w:val="22"/>
                <w:szCs w:val="22"/>
                <w:bdr w:val="none" w:sz="0" w:space="0" w:color="auto"/>
              </w:rPr>
              <w:t xml:space="preserve"> providing penalties.</w:t>
            </w:r>
          </w:p>
        </w:tc>
      </w:tr>
      <w:tr w:rsidR="00BA3E95" w:rsidRPr="00BA3E95" w14:paraId="0C72465E"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09766D5B"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48" w:history="1">
              <w:r w:rsidRPr="00BA3E95">
                <w:rPr>
                  <w:rFonts w:ascii="Calibri" w:eastAsia="Times New Roman" w:hAnsi="Calibri" w:cs="Calibri"/>
                  <w:color w:val="0000FF"/>
                  <w:sz w:val="22"/>
                  <w:szCs w:val="22"/>
                  <w:bdr w:val="none" w:sz="0" w:space="0" w:color="auto"/>
                </w:rPr>
                <w:t>SSB 1035</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1F4DF30F"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modifying provisions relating to the regulation and sale of certain fireworks, making penalties applicable, and including effective date provisions.</w:t>
            </w:r>
          </w:p>
        </w:tc>
      </w:tr>
      <w:tr w:rsidR="00BA3E95" w:rsidRPr="00BA3E95" w14:paraId="4F7C86E3"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1702354E"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49" w:history="1">
              <w:r w:rsidRPr="00BA3E95">
                <w:rPr>
                  <w:rFonts w:ascii="Calibri" w:eastAsia="Times New Roman" w:hAnsi="Calibri" w:cs="Calibri"/>
                  <w:color w:val="0000FF"/>
                  <w:sz w:val="22"/>
                  <w:szCs w:val="22"/>
                  <w:bdr w:val="none" w:sz="0" w:space="0" w:color="auto"/>
                </w:rPr>
                <w:t>HSB 30</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4AC3AACE"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relating to the definition of vulnerable elder.</w:t>
            </w:r>
          </w:p>
        </w:tc>
      </w:tr>
      <w:tr w:rsidR="00BA3E95" w:rsidRPr="00BA3E95" w14:paraId="75A0DA07"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774F9B70"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50" w:history="1">
              <w:r w:rsidRPr="00BA3E95">
                <w:rPr>
                  <w:rFonts w:ascii="Calibri" w:eastAsia="Times New Roman" w:hAnsi="Calibri" w:cs="Calibri"/>
                  <w:color w:val="0000FF"/>
                  <w:sz w:val="22"/>
                  <w:szCs w:val="22"/>
                  <w:bdr w:val="none" w:sz="0" w:space="0" w:color="auto"/>
                </w:rPr>
                <w:t>HSB 29</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440B03E2"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 xml:space="preserve">A bill for an act allowing certain operating-while-intoxicated offenders to be sentenced as habitual </w:t>
            </w:r>
            <w:proofErr w:type="gramStart"/>
            <w:r w:rsidRPr="00BA3E95">
              <w:rPr>
                <w:rFonts w:ascii="Calibri" w:eastAsia="Times New Roman" w:hAnsi="Calibri" w:cs="Calibri"/>
                <w:color w:val="000000"/>
                <w:sz w:val="22"/>
                <w:szCs w:val="22"/>
                <w:bdr w:val="none" w:sz="0" w:space="0" w:color="auto"/>
              </w:rPr>
              <w:t>offenders, and</w:t>
            </w:r>
            <w:proofErr w:type="gramEnd"/>
            <w:r w:rsidRPr="00BA3E95">
              <w:rPr>
                <w:rFonts w:ascii="Calibri" w:eastAsia="Times New Roman" w:hAnsi="Calibri" w:cs="Calibri"/>
                <w:color w:val="000000"/>
                <w:sz w:val="22"/>
                <w:szCs w:val="22"/>
                <w:bdr w:val="none" w:sz="0" w:space="0" w:color="auto"/>
              </w:rPr>
              <w:t xml:space="preserve"> making penalties applicable.</w:t>
            </w:r>
          </w:p>
        </w:tc>
      </w:tr>
      <w:tr w:rsidR="00BA3E95" w:rsidRPr="00BA3E95" w14:paraId="08C4AC10"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36D93215"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51" w:history="1">
              <w:r w:rsidRPr="00BA3E95">
                <w:rPr>
                  <w:rFonts w:ascii="Calibri" w:eastAsia="Times New Roman" w:hAnsi="Calibri" w:cs="Calibri"/>
                  <w:color w:val="0000FF"/>
                  <w:sz w:val="22"/>
                  <w:szCs w:val="22"/>
                  <w:bdr w:val="none" w:sz="0" w:space="0" w:color="auto"/>
                </w:rPr>
                <w:t>HSB 27</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45632D11"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relating to restrictions on bailable defendants charged with homicide by motor vehicle.</w:t>
            </w:r>
          </w:p>
        </w:tc>
      </w:tr>
      <w:tr w:rsidR="00BA3E95" w:rsidRPr="00BA3E95" w14:paraId="1520D362"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7C098ED7"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52" w:history="1">
              <w:r w:rsidRPr="00BA3E95">
                <w:rPr>
                  <w:rFonts w:ascii="Calibri" w:eastAsia="Times New Roman" w:hAnsi="Calibri" w:cs="Calibri"/>
                  <w:color w:val="0000FF"/>
                  <w:sz w:val="22"/>
                  <w:szCs w:val="22"/>
                  <w:bdr w:val="none" w:sz="0" w:space="0" w:color="auto"/>
                </w:rPr>
                <w:t>HSB 26</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15B9D4AE"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modifying the periods of time to bring criminal actions for sexual offenses against a minor, providing penalties, and including effective date provisions.</w:t>
            </w:r>
          </w:p>
        </w:tc>
      </w:tr>
      <w:tr w:rsidR="00BA3E95" w:rsidRPr="00BA3E95" w14:paraId="2BCF088F"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275A049C"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53" w:history="1">
              <w:r w:rsidRPr="00BA3E95">
                <w:rPr>
                  <w:rFonts w:ascii="Calibri" w:eastAsia="Times New Roman" w:hAnsi="Calibri" w:cs="Calibri"/>
                  <w:color w:val="0000FF"/>
                  <w:sz w:val="22"/>
                  <w:szCs w:val="22"/>
                  <w:bdr w:val="none" w:sz="0" w:space="0" w:color="auto"/>
                </w:rPr>
                <w:t>HSB 24</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436F9C61"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 xml:space="preserve">A bill for an act establishing the criminal offense of assault by threat of a targeted </w:t>
            </w:r>
            <w:proofErr w:type="gramStart"/>
            <w:r w:rsidRPr="00BA3E95">
              <w:rPr>
                <w:rFonts w:ascii="Calibri" w:eastAsia="Times New Roman" w:hAnsi="Calibri" w:cs="Calibri"/>
                <w:color w:val="000000"/>
                <w:sz w:val="22"/>
                <w:szCs w:val="22"/>
                <w:bdr w:val="none" w:sz="0" w:space="0" w:color="auto"/>
              </w:rPr>
              <w:t>attack, and</w:t>
            </w:r>
            <w:proofErr w:type="gramEnd"/>
            <w:r w:rsidRPr="00BA3E95">
              <w:rPr>
                <w:rFonts w:ascii="Calibri" w:eastAsia="Times New Roman" w:hAnsi="Calibri" w:cs="Calibri"/>
                <w:color w:val="000000"/>
                <w:sz w:val="22"/>
                <w:szCs w:val="22"/>
                <w:bdr w:val="none" w:sz="0" w:space="0" w:color="auto"/>
              </w:rPr>
              <w:t xml:space="preserve"> providing penalties.</w:t>
            </w:r>
          </w:p>
        </w:tc>
      </w:tr>
      <w:tr w:rsidR="00BA3E95" w:rsidRPr="00BA3E95" w14:paraId="338CE55A"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40882F30"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54" w:history="1">
              <w:r w:rsidRPr="00BA3E95">
                <w:rPr>
                  <w:rFonts w:ascii="Calibri" w:eastAsia="Times New Roman" w:hAnsi="Calibri" w:cs="Calibri"/>
                  <w:color w:val="0000FF"/>
                  <w:sz w:val="22"/>
                  <w:szCs w:val="22"/>
                  <w:bdr w:val="none" w:sz="0" w:space="0" w:color="auto"/>
                </w:rPr>
                <w:t>HSB 23</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43872B17"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 xml:space="preserve">A bill for an act relating to the criminal offense of lascivious conduct with a </w:t>
            </w:r>
            <w:proofErr w:type="gramStart"/>
            <w:r w:rsidRPr="00BA3E95">
              <w:rPr>
                <w:rFonts w:ascii="Calibri" w:eastAsia="Times New Roman" w:hAnsi="Calibri" w:cs="Calibri"/>
                <w:color w:val="000000"/>
                <w:sz w:val="22"/>
                <w:szCs w:val="22"/>
                <w:bdr w:val="none" w:sz="0" w:space="0" w:color="auto"/>
              </w:rPr>
              <w:t>minor, and</w:t>
            </w:r>
            <w:proofErr w:type="gramEnd"/>
            <w:r w:rsidRPr="00BA3E95">
              <w:rPr>
                <w:rFonts w:ascii="Calibri" w:eastAsia="Times New Roman" w:hAnsi="Calibri" w:cs="Calibri"/>
                <w:color w:val="000000"/>
                <w:sz w:val="22"/>
                <w:szCs w:val="22"/>
                <w:bdr w:val="none" w:sz="0" w:space="0" w:color="auto"/>
              </w:rPr>
              <w:t xml:space="preserve"> providing penalties.</w:t>
            </w:r>
          </w:p>
        </w:tc>
      </w:tr>
      <w:tr w:rsidR="00BA3E95" w:rsidRPr="00BA3E95" w14:paraId="20A273C3"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3F4778EC"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55" w:history="1">
              <w:r w:rsidRPr="00BA3E95">
                <w:rPr>
                  <w:rFonts w:ascii="Calibri" w:eastAsia="Times New Roman" w:hAnsi="Calibri" w:cs="Calibri"/>
                  <w:color w:val="0000FF"/>
                  <w:sz w:val="22"/>
                  <w:szCs w:val="22"/>
                  <w:bdr w:val="none" w:sz="0" w:space="0" w:color="auto"/>
                </w:rPr>
                <w:t>HSB 21</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33F6DDA9"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relating to the exploitation of a dependent adult by a caretaker.</w:t>
            </w:r>
          </w:p>
        </w:tc>
      </w:tr>
      <w:tr w:rsidR="00BA3E95" w:rsidRPr="00BA3E95" w14:paraId="3C561415"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133FD1BD"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56" w:history="1">
              <w:r w:rsidRPr="00BA3E95">
                <w:rPr>
                  <w:rFonts w:ascii="Calibri" w:eastAsia="Times New Roman" w:hAnsi="Calibri" w:cs="Calibri"/>
                  <w:color w:val="0000FF"/>
                  <w:sz w:val="22"/>
                  <w:szCs w:val="22"/>
                  <w:bdr w:val="none" w:sz="0" w:space="0" w:color="auto"/>
                </w:rPr>
                <w:t>HSB 19</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125E0798"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relating to expert witness testimony in child sexual abuse and child endangerment cases.</w:t>
            </w:r>
          </w:p>
        </w:tc>
      </w:tr>
      <w:tr w:rsidR="00BA3E95" w:rsidRPr="00BA3E95" w14:paraId="3B408F02"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4D4D3681"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57" w:history="1">
              <w:r w:rsidRPr="00BA3E95">
                <w:rPr>
                  <w:rFonts w:ascii="Calibri" w:eastAsia="Times New Roman" w:hAnsi="Calibri" w:cs="Calibri"/>
                  <w:color w:val="0000FF"/>
                  <w:sz w:val="22"/>
                  <w:szCs w:val="22"/>
                  <w:bdr w:val="none" w:sz="0" w:space="0" w:color="auto"/>
                </w:rPr>
                <w:t>HF 57</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2630DAA4"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relating to lamps and clothing required for the operation of bicycles, providing penalties, and making penalties applicable.</w:t>
            </w:r>
          </w:p>
        </w:tc>
      </w:tr>
      <w:tr w:rsidR="00BA3E95" w:rsidRPr="00BA3E95" w14:paraId="11E4544A"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36BB19DE"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58" w:history="1">
              <w:r w:rsidRPr="00BA3E95">
                <w:rPr>
                  <w:rFonts w:ascii="Calibri" w:eastAsia="Times New Roman" w:hAnsi="Calibri" w:cs="Calibri"/>
                  <w:color w:val="0000FF"/>
                  <w:sz w:val="22"/>
                  <w:szCs w:val="22"/>
                  <w:bdr w:val="none" w:sz="0" w:space="0" w:color="auto"/>
                </w:rPr>
                <w:t>HF 52</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42DC20D5"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 xml:space="preserve">A bill for an act relating to the treatment of certain incidents of human trafficking as child abuse and to mandatory or permissive reporting of such </w:t>
            </w:r>
            <w:proofErr w:type="gramStart"/>
            <w:r w:rsidRPr="00BA3E95">
              <w:rPr>
                <w:rFonts w:ascii="Calibri" w:eastAsia="Times New Roman" w:hAnsi="Calibri" w:cs="Calibri"/>
                <w:color w:val="000000"/>
                <w:sz w:val="22"/>
                <w:szCs w:val="22"/>
                <w:bdr w:val="none" w:sz="0" w:space="0" w:color="auto"/>
              </w:rPr>
              <w:t>incidents, and</w:t>
            </w:r>
            <w:proofErr w:type="gramEnd"/>
            <w:r w:rsidRPr="00BA3E95">
              <w:rPr>
                <w:rFonts w:ascii="Calibri" w:eastAsia="Times New Roman" w:hAnsi="Calibri" w:cs="Calibri"/>
                <w:color w:val="000000"/>
                <w:sz w:val="22"/>
                <w:szCs w:val="22"/>
                <w:bdr w:val="none" w:sz="0" w:space="0" w:color="auto"/>
              </w:rPr>
              <w:t xml:space="preserve"> making penalties applicable.</w:t>
            </w:r>
          </w:p>
        </w:tc>
      </w:tr>
      <w:tr w:rsidR="00BA3E95" w:rsidRPr="00BA3E95" w14:paraId="428027F2"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7F82443D"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59" w:history="1">
              <w:r w:rsidRPr="00BA3E95">
                <w:rPr>
                  <w:rFonts w:ascii="Calibri" w:eastAsia="Times New Roman" w:hAnsi="Calibri" w:cs="Calibri"/>
                  <w:color w:val="0000FF"/>
                  <w:sz w:val="22"/>
                  <w:szCs w:val="22"/>
                  <w:bdr w:val="none" w:sz="0" w:space="0" w:color="auto"/>
                </w:rPr>
                <w:t>HF 51</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4380E28E"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relating to the carrying, transportation, or possession of a firearm in a building that is a place of religious worship located on nonpublic school property.</w:t>
            </w:r>
          </w:p>
        </w:tc>
      </w:tr>
      <w:tr w:rsidR="00BA3E95" w:rsidRPr="00BA3E95" w14:paraId="0E711803"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498937E5"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60" w:history="1">
              <w:r w:rsidRPr="00BA3E95">
                <w:rPr>
                  <w:rFonts w:ascii="Calibri" w:eastAsia="Times New Roman" w:hAnsi="Calibri" w:cs="Calibri"/>
                  <w:color w:val="0000FF"/>
                  <w:sz w:val="22"/>
                  <w:szCs w:val="22"/>
                  <w:bdr w:val="none" w:sz="0" w:space="0" w:color="auto"/>
                </w:rPr>
                <w:t>HF 48</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303222E2"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relating to motor vehicle operating record retention periods for arrests, convictions, and driver’s license revocations for operating-while-intoxicated offenses.</w:t>
            </w:r>
          </w:p>
        </w:tc>
      </w:tr>
      <w:tr w:rsidR="00BA3E95" w:rsidRPr="00BA3E95" w14:paraId="152F3DBC"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23B2F1C0"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61" w:history="1">
              <w:r w:rsidRPr="00BA3E95">
                <w:rPr>
                  <w:rFonts w:ascii="Calibri" w:eastAsia="Times New Roman" w:hAnsi="Calibri" w:cs="Calibri"/>
                  <w:color w:val="0000FF"/>
                  <w:sz w:val="22"/>
                  <w:szCs w:val="22"/>
                  <w:bdr w:val="none" w:sz="0" w:space="0" w:color="auto"/>
                </w:rPr>
                <w:t>HF 47</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22F1113E"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 xml:space="preserve">A bill for an act relating to operating-while-intoxicated offenses causing death or serious </w:t>
            </w:r>
            <w:proofErr w:type="gramStart"/>
            <w:r w:rsidRPr="00BA3E95">
              <w:rPr>
                <w:rFonts w:ascii="Calibri" w:eastAsia="Times New Roman" w:hAnsi="Calibri" w:cs="Calibri"/>
                <w:color w:val="000000"/>
                <w:sz w:val="22"/>
                <w:szCs w:val="22"/>
                <w:bdr w:val="none" w:sz="0" w:space="0" w:color="auto"/>
              </w:rPr>
              <w:t>injury, and</w:t>
            </w:r>
            <w:proofErr w:type="gramEnd"/>
            <w:r w:rsidRPr="00BA3E95">
              <w:rPr>
                <w:rFonts w:ascii="Calibri" w:eastAsia="Times New Roman" w:hAnsi="Calibri" w:cs="Calibri"/>
                <w:color w:val="000000"/>
                <w:sz w:val="22"/>
                <w:szCs w:val="22"/>
                <w:bdr w:val="none" w:sz="0" w:space="0" w:color="auto"/>
              </w:rPr>
              <w:t xml:space="preserve"> providing penalties.</w:t>
            </w:r>
          </w:p>
        </w:tc>
      </w:tr>
      <w:tr w:rsidR="00BA3E95" w:rsidRPr="00BA3E95" w14:paraId="4337654B"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50601057"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62" w:history="1">
              <w:r w:rsidRPr="00BA3E95">
                <w:rPr>
                  <w:rFonts w:ascii="Calibri" w:eastAsia="Times New Roman" w:hAnsi="Calibri" w:cs="Calibri"/>
                  <w:color w:val="0000FF"/>
                  <w:sz w:val="22"/>
                  <w:szCs w:val="22"/>
                  <w:bdr w:val="none" w:sz="0" w:space="0" w:color="auto"/>
                </w:rPr>
                <w:t>HF 46</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105FB88B"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 xml:space="preserve">A bill for an act relating to the impoundment and immobilization of motor vehicles involved in operating-while-intoxicated </w:t>
            </w:r>
            <w:proofErr w:type="gramStart"/>
            <w:r w:rsidRPr="00BA3E95">
              <w:rPr>
                <w:rFonts w:ascii="Calibri" w:eastAsia="Times New Roman" w:hAnsi="Calibri" w:cs="Calibri"/>
                <w:color w:val="000000"/>
                <w:sz w:val="22"/>
                <w:szCs w:val="22"/>
                <w:bdr w:val="none" w:sz="0" w:space="0" w:color="auto"/>
              </w:rPr>
              <w:t>offenses, and</w:t>
            </w:r>
            <w:proofErr w:type="gramEnd"/>
            <w:r w:rsidRPr="00BA3E95">
              <w:rPr>
                <w:rFonts w:ascii="Calibri" w:eastAsia="Times New Roman" w:hAnsi="Calibri" w:cs="Calibri"/>
                <w:color w:val="000000"/>
                <w:sz w:val="22"/>
                <w:szCs w:val="22"/>
                <w:bdr w:val="none" w:sz="0" w:space="0" w:color="auto"/>
              </w:rPr>
              <w:t xml:space="preserve"> providing penalties.</w:t>
            </w:r>
          </w:p>
        </w:tc>
      </w:tr>
      <w:tr w:rsidR="00BA3E95" w:rsidRPr="00BA3E95" w14:paraId="19A1E1DD"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3F35BBF2"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63" w:history="1">
              <w:r w:rsidRPr="00BA3E95">
                <w:rPr>
                  <w:rFonts w:ascii="Calibri" w:eastAsia="Times New Roman" w:hAnsi="Calibri" w:cs="Calibri"/>
                  <w:color w:val="0000FF"/>
                  <w:sz w:val="22"/>
                  <w:szCs w:val="22"/>
                  <w:bdr w:val="none" w:sz="0" w:space="0" w:color="auto"/>
                </w:rPr>
                <w:t>HF 45</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0B781A9E"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relating to an assault that occurs between persons in an intimate relationship and the crime of domestic abuse assault and making penalties applicable.</w:t>
            </w:r>
          </w:p>
        </w:tc>
      </w:tr>
      <w:tr w:rsidR="00BA3E95" w:rsidRPr="00BA3E95" w14:paraId="2554029B"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7262932E"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64" w:history="1">
              <w:r w:rsidRPr="00BA3E95">
                <w:rPr>
                  <w:rFonts w:ascii="Calibri" w:eastAsia="Times New Roman" w:hAnsi="Calibri" w:cs="Calibri"/>
                  <w:color w:val="0000FF"/>
                  <w:sz w:val="22"/>
                  <w:szCs w:val="22"/>
                  <w:bdr w:val="none" w:sz="0" w:space="0" w:color="auto"/>
                </w:rPr>
                <w:t>HSB 14</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4AB538E2"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modifying certain provisions relating to personal information security breach protection.</w:t>
            </w:r>
          </w:p>
        </w:tc>
      </w:tr>
      <w:tr w:rsidR="00BA3E95" w:rsidRPr="00BA3E95" w14:paraId="61D90F37"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22F4B93F"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65" w:history="1">
              <w:r w:rsidRPr="00BA3E95">
                <w:rPr>
                  <w:rFonts w:ascii="Calibri" w:eastAsia="Times New Roman" w:hAnsi="Calibri" w:cs="Calibri"/>
                  <w:color w:val="0000FF"/>
                  <w:sz w:val="22"/>
                  <w:szCs w:val="22"/>
                  <w:bdr w:val="none" w:sz="0" w:space="0" w:color="auto"/>
                </w:rPr>
                <w:t>HSB 11</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21735D90"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relating to the civil commitment of sexually violent predators.</w:t>
            </w:r>
          </w:p>
        </w:tc>
      </w:tr>
      <w:tr w:rsidR="00BA3E95" w:rsidRPr="00BA3E95" w14:paraId="5DC3CB49"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5F2989C5"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66" w:history="1">
              <w:r w:rsidRPr="00BA3E95">
                <w:rPr>
                  <w:rFonts w:ascii="Calibri" w:eastAsia="Times New Roman" w:hAnsi="Calibri" w:cs="Calibri"/>
                  <w:color w:val="0000FF"/>
                  <w:sz w:val="22"/>
                  <w:szCs w:val="22"/>
                  <w:bdr w:val="none" w:sz="0" w:space="0" w:color="auto"/>
                </w:rPr>
                <w:t>SF 70</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57972DC5"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relating to school building emergency operations plans by authorizing investigations of unplanned fire alarm activations prior to initiation of regular evacuation and safety procedures.</w:t>
            </w:r>
          </w:p>
        </w:tc>
      </w:tr>
      <w:tr w:rsidR="00BA3E95" w:rsidRPr="00BA3E95" w14:paraId="2FE808BB"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3B5A9EDD"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67" w:history="1">
              <w:r w:rsidRPr="00BA3E95">
                <w:rPr>
                  <w:rFonts w:ascii="Calibri" w:eastAsia="Times New Roman" w:hAnsi="Calibri" w:cs="Calibri"/>
                  <w:color w:val="0000FF"/>
                  <w:sz w:val="22"/>
                  <w:szCs w:val="22"/>
                  <w:bdr w:val="none" w:sz="0" w:space="0" w:color="auto"/>
                </w:rPr>
                <w:t>SF 68</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1E8D5AFB"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relating to immunity from civil liability for disaster response by volunteers who enter upon or in private property without express consent of the owner, lessee, or person in lawful possession.</w:t>
            </w:r>
          </w:p>
        </w:tc>
      </w:tr>
      <w:tr w:rsidR="00BA3E95" w:rsidRPr="00BA3E95" w14:paraId="3039B17A"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73A3B497"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68" w:history="1">
              <w:r w:rsidRPr="00BA3E95">
                <w:rPr>
                  <w:rFonts w:ascii="Calibri" w:eastAsia="Times New Roman" w:hAnsi="Calibri" w:cs="Calibri"/>
                  <w:color w:val="0000FF"/>
                  <w:sz w:val="22"/>
                  <w:szCs w:val="22"/>
                  <w:bdr w:val="none" w:sz="0" w:space="0" w:color="auto"/>
                </w:rPr>
                <w:t>HJR 1</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6A53E9B5"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joint resolution proposing an amendment to the Constitution of the State of Iowa relating to the restoration of voting rights to felons.</w:t>
            </w:r>
          </w:p>
        </w:tc>
      </w:tr>
      <w:tr w:rsidR="00BA3E95" w:rsidRPr="00BA3E95" w14:paraId="619B07AA"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305A5E4D"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69" w:history="1">
              <w:r w:rsidRPr="00BA3E95">
                <w:rPr>
                  <w:rFonts w:ascii="Calibri" w:eastAsia="Times New Roman" w:hAnsi="Calibri" w:cs="Calibri"/>
                  <w:color w:val="0000FF"/>
                  <w:sz w:val="22"/>
                  <w:szCs w:val="22"/>
                  <w:bdr w:val="none" w:sz="0" w:space="0" w:color="auto"/>
                </w:rPr>
                <w:t>HF 35</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15E086AB"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relating to the criminal offense of possession of drug paraphernalia and sentencing enhancements under Iowa’s controlled substances Act.</w:t>
            </w:r>
          </w:p>
        </w:tc>
      </w:tr>
      <w:tr w:rsidR="00BA3E95" w:rsidRPr="00BA3E95" w14:paraId="5FB42C03"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1381F1C8"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70" w:history="1">
              <w:r w:rsidRPr="00BA3E95">
                <w:rPr>
                  <w:rFonts w:ascii="Calibri" w:eastAsia="Times New Roman" w:hAnsi="Calibri" w:cs="Calibri"/>
                  <w:color w:val="0000FF"/>
                  <w:sz w:val="22"/>
                  <w:szCs w:val="22"/>
                  <w:bdr w:val="none" w:sz="0" w:space="0" w:color="auto"/>
                </w:rPr>
                <w:t>HF 34</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7B254425"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relating to the possession, delivery, or possession with intent to deliver marijuana, and providing penalties.</w:t>
            </w:r>
          </w:p>
        </w:tc>
      </w:tr>
      <w:tr w:rsidR="00BA3E95" w:rsidRPr="00BA3E95" w14:paraId="4596B697"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1E095093"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71" w:history="1">
              <w:r w:rsidRPr="00BA3E95">
                <w:rPr>
                  <w:rFonts w:ascii="Calibri" w:eastAsia="Times New Roman" w:hAnsi="Calibri" w:cs="Calibri"/>
                  <w:color w:val="0000FF"/>
                  <w:sz w:val="22"/>
                  <w:szCs w:val="22"/>
                  <w:bdr w:val="none" w:sz="0" w:space="0" w:color="auto"/>
                </w:rPr>
                <w:t>HF 32</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6664D6F1"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relating to the issuance, denial, suspension, or revocation of a permit to carry weapons and a permit to acquire pistols or revolvers.</w:t>
            </w:r>
          </w:p>
        </w:tc>
      </w:tr>
      <w:tr w:rsidR="00BA3E95" w:rsidRPr="00BA3E95" w14:paraId="5605E9CC"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41E78CEE"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72" w:history="1">
              <w:r w:rsidRPr="00BA3E95">
                <w:rPr>
                  <w:rFonts w:ascii="Calibri" w:eastAsia="Times New Roman" w:hAnsi="Calibri" w:cs="Calibri"/>
                  <w:color w:val="0000FF"/>
                  <w:sz w:val="22"/>
                  <w:szCs w:val="22"/>
                  <w:bdr w:val="none" w:sz="0" w:space="0" w:color="auto"/>
                </w:rPr>
                <w:t>HF 31</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6B166AA3"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prohibiting the manufacture, possession, shipment, transportation, or receipt of a multi-burst trigger activator, and providing penalties.</w:t>
            </w:r>
          </w:p>
        </w:tc>
      </w:tr>
      <w:tr w:rsidR="00BA3E95" w:rsidRPr="00BA3E95" w14:paraId="092C017C"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3BE7173E"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73" w:history="1">
              <w:r w:rsidRPr="00BA3E95">
                <w:rPr>
                  <w:rFonts w:ascii="Calibri" w:eastAsia="Times New Roman" w:hAnsi="Calibri" w:cs="Calibri"/>
                  <w:color w:val="0000FF"/>
                  <w:sz w:val="22"/>
                  <w:szCs w:val="22"/>
                  <w:bdr w:val="none" w:sz="0" w:space="0" w:color="auto"/>
                </w:rPr>
                <w:t>HF 17</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2B738116"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 xml:space="preserve">A bill for an act prohibiting the carrying, transportation, or possession of firearms in the capitol building and on capitol </w:t>
            </w:r>
            <w:proofErr w:type="gramStart"/>
            <w:r w:rsidRPr="00BA3E95">
              <w:rPr>
                <w:rFonts w:ascii="Calibri" w:eastAsia="Times New Roman" w:hAnsi="Calibri" w:cs="Calibri"/>
                <w:color w:val="000000"/>
                <w:sz w:val="22"/>
                <w:szCs w:val="22"/>
                <w:bdr w:val="none" w:sz="0" w:space="0" w:color="auto"/>
              </w:rPr>
              <w:t>grounds, and</w:t>
            </w:r>
            <w:proofErr w:type="gramEnd"/>
            <w:r w:rsidRPr="00BA3E95">
              <w:rPr>
                <w:rFonts w:ascii="Calibri" w:eastAsia="Times New Roman" w:hAnsi="Calibri" w:cs="Calibri"/>
                <w:color w:val="000000"/>
                <w:sz w:val="22"/>
                <w:szCs w:val="22"/>
                <w:bdr w:val="none" w:sz="0" w:space="0" w:color="auto"/>
              </w:rPr>
              <w:t xml:space="preserve"> making penalties applicable.</w:t>
            </w:r>
          </w:p>
        </w:tc>
      </w:tr>
      <w:tr w:rsidR="00BA3E95" w:rsidRPr="00BA3E95" w14:paraId="7C710E2F"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7841B960"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74" w:history="1">
              <w:r w:rsidRPr="00BA3E95">
                <w:rPr>
                  <w:rFonts w:ascii="Calibri" w:eastAsia="Times New Roman" w:hAnsi="Calibri" w:cs="Calibri"/>
                  <w:color w:val="0000FF"/>
                  <w:sz w:val="22"/>
                  <w:szCs w:val="22"/>
                  <w:bdr w:val="none" w:sz="0" w:space="0" w:color="auto"/>
                </w:rPr>
                <w:t>HF 14</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0C719515"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relating to entering or modifying and extending a no-contact order associated with a criminal offense classified as a simple misdemeanor and a no-contact order entered in conjunction with the expungement of a deferred judgment.</w:t>
            </w:r>
          </w:p>
        </w:tc>
      </w:tr>
      <w:tr w:rsidR="00BA3E95" w:rsidRPr="00BA3E95" w14:paraId="63F1EC35"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183A0CD3"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75" w:history="1">
              <w:r w:rsidRPr="00BA3E95">
                <w:rPr>
                  <w:rFonts w:ascii="Calibri" w:eastAsia="Times New Roman" w:hAnsi="Calibri" w:cs="Calibri"/>
                  <w:color w:val="0000FF"/>
                  <w:sz w:val="22"/>
                  <w:szCs w:val="22"/>
                  <w:bdr w:val="none" w:sz="0" w:space="0" w:color="auto"/>
                </w:rPr>
                <w:t>HF 13</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060AB5ED"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relating to the expungement of simple misdemeanor offenses.</w:t>
            </w:r>
          </w:p>
        </w:tc>
      </w:tr>
      <w:tr w:rsidR="00BA3E95" w:rsidRPr="00BA3E95" w14:paraId="79133D03"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52FFA66A"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76" w:history="1">
              <w:r w:rsidRPr="00BA3E95">
                <w:rPr>
                  <w:rFonts w:ascii="Calibri" w:eastAsia="Times New Roman" w:hAnsi="Calibri" w:cs="Calibri"/>
                  <w:color w:val="0000FF"/>
                  <w:sz w:val="22"/>
                  <w:szCs w:val="22"/>
                  <w:bdr w:val="none" w:sz="0" w:space="0" w:color="auto"/>
                </w:rPr>
                <w:t>HF 5</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349FFF55"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relating to the confidentiality of search warrant information in a criminal case resulting in an acquittal or a dismissal.</w:t>
            </w:r>
          </w:p>
        </w:tc>
      </w:tr>
      <w:tr w:rsidR="00BA3E95" w:rsidRPr="00BA3E95" w14:paraId="7C70A4EE"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721893D3"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77" w:history="1">
              <w:r w:rsidRPr="00BA3E95">
                <w:rPr>
                  <w:rFonts w:ascii="Calibri" w:eastAsia="Times New Roman" w:hAnsi="Calibri" w:cs="Calibri"/>
                  <w:color w:val="0000FF"/>
                  <w:sz w:val="22"/>
                  <w:szCs w:val="22"/>
                  <w:bdr w:val="none" w:sz="0" w:space="0" w:color="auto"/>
                </w:rPr>
                <w:t>HF 3</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33EBE9AF"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relating to child sexual abuse and sexual assault awareness and prevention and including effective date provisions.</w:t>
            </w:r>
          </w:p>
        </w:tc>
      </w:tr>
      <w:tr w:rsidR="00BA3E95" w:rsidRPr="00BA3E95" w14:paraId="7255F0B1"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08742DCF"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78" w:history="1">
              <w:r w:rsidRPr="00BA3E95">
                <w:rPr>
                  <w:rFonts w:ascii="Calibri" w:eastAsia="Times New Roman" w:hAnsi="Calibri" w:cs="Calibri"/>
                  <w:color w:val="0000FF"/>
                  <w:sz w:val="22"/>
                  <w:szCs w:val="22"/>
                  <w:bdr w:val="none" w:sz="0" w:space="0" w:color="auto"/>
                </w:rPr>
                <w:t>HF 1</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6C0E0EAD"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 xml:space="preserve">A bill for an act prohibiting the provision or use of false or misleading caller identification information to certain </w:t>
            </w:r>
            <w:proofErr w:type="gramStart"/>
            <w:r w:rsidRPr="00BA3E95">
              <w:rPr>
                <w:rFonts w:ascii="Calibri" w:eastAsia="Times New Roman" w:hAnsi="Calibri" w:cs="Calibri"/>
                <w:color w:val="000000"/>
                <w:sz w:val="22"/>
                <w:szCs w:val="22"/>
                <w:bdr w:val="none" w:sz="0" w:space="0" w:color="auto"/>
              </w:rPr>
              <w:t>persons, and</w:t>
            </w:r>
            <w:proofErr w:type="gramEnd"/>
            <w:r w:rsidRPr="00BA3E95">
              <w:rPr>
                <w:rFonts w:ascii="Calibri" w:eastAsia="Times New Roman" w:hAnsi="Calibri" w:cs="Calibri"/>
                <w:color w:val="000000"/>
                <w:sz w:val="22"/>
                <w:szCs w:val="22"/>
                <w:bdr w:val="none" w:sz="0" w:space="0" w:color="auto"/>
              </w:rPr>
              <w:t xml:space="preserve"> making penalties applicable.</w:t>
            </w:r>
          </w:p>
        </w:tc>
      </w:tr>
      <w:tr w:rsidR="00BA3E95" w:rsidRPr="00BA3E95" w14:paraId="187B64D5"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65FF9B3A"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79" w:history="1">
              <w:r w:rsidRPr="00BA3E95">
                <w:rPr>
                  <w:rFonts w:ascii="Calibri" w:eastAsia="Times New Roman" w:hAnsi="Calibri" w:cs="Calibri"/>
                  <w:color w:val="0000FF"/>
                  <w:sz w:val="22"/>
                  <w:szCs w:val="22"/>
                  <w:bdr w:val="none" w:sz="0" w:space="0" w:color="auto"/>
                </w:rPr>
                <w:t>SF 66</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19F2F3B0"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 xml:space="preserve">A bill for an act establishing the minimum age relative to various activities relating to vapor </w:t>
            </w:r>
            <w:proofErr w:type="gramStart"/>
            <w:r w:rsidRPr="00BA3E95">
              <w:rPr>
                <w:rFonts w:ascii="Calibri" w:eastAsia="Times New Roman" w:hAnsi="Calibri" w:cs="Calibri"/>
                <w:color w:val="000000"/>
                <w:sz w:val="22"/>
                <w:szCs w:val="22"/>
                <w:bdr w:val="none" w:sz="0" w:space="0" w:color="auto"/>
              </w:rPr>
              <w:t>products, and</w:t>
            </w:r>
            <w:proofErr w:type="gramEnd"/>
            <w:r w:rsidRPr="00BA3E95">
              <w:rPr>
                <w:rFonts w:ascii="Calibri" w:eastAsia="Times New Roman" w:hAnsi="Calibri" w:cs="Calibri"/>
                <w:color w:val="000000"/>
                <w:sz w:val="22"/>
                <w:szCs w:val="22"/>
                <w:bdr w:val="none" w:sz="0" w:space="0" w:color="auto"/>
              </w:rPr>
              <w:t xml:space="preserve"> making penalties applicable.</w:t>
            </w:r>
          </w:p>
        </w:tc>
      </w:tr>
      <w:tr w:rsidR="00BA3E95" w:rsidRPr="00BA3E95" w14:paraId="77065BDA"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50D7F434"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80" w:history="1">
              <w:r w:rsidRPr="00BA3E95">
                <w:rPr>
                  <w:rFonts w:ascii="Calibri" w:eastAsia="Times New Roman" w:hAnsi="Calibri" w:cs="Calibri"/>
                  <w:color w:val="0000FF"/>
                  <w:sz w:val="22"/>
                  <w:szCs w:val="22"/>
                  <w:bdr w:val="none" w:sz="0" w:space="0" w:color="auto"/>
                </w:rPr>
                <w:t>SF 64</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07C04AE8"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relating to the creation of a green alert program for missing veterans-at-risk.</w:t>
            </w:r>
          </w:p>
        </w:tc>
      </w:tr>
      <w:tr w:rsidR="00BA3E95" w:rsidRPr="00BA3E95" w14:paraId="0EB111D0"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49FEB587"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81" w:history="1">
              <w:r w:rsidRPr="00BA3E95">
                <w:rPr>
                  <w:rFonts w:ascii="Calibri" w:eastAsia="Times New Roman" w:hAnsi="Calibri" w:cs="Calibri"/>
                  <w:color w:val="0000FF"/>
                  <w:sz w:val="22"/>
                  <w:szCs w:val="22"/>
                  <w:bdr w:val="none" w:sz="0" w:space="0" w:color="auto"/>
                </w:rPr>
                <w:t>SF 52</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4B86D548"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relating to the assessment of fees when a public defender or designee requests copies of certain documents.</w:t>
            </w:r>
          </w:p>
        </w:tc>
      </w:tr>
      <w:tr w:rsidR="00BA3E95" w:rsidRPr="00BA3E95" w14:paraId="31B01F41"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3A050632"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82" w:history="1">
              <w:r w:rsidRPr="00BA3E95">
                <w:rPr>
                  <w:rFonts w:ascii="Calibri" w:eastAsia="Times New Roman" w:hAnsi="Calibri" w:cs="Calibri"/>
                  <w:color w:val="0000FF"/>
                  <w:sz w:val="22"/>
                  <w:szCs w:val="22"/>
                  <w:bdr w:val="none" w:sz="0" w:space="0" w:color="auto"/>
                </w:rPr>
                <w:t>SF 51</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6DCB7764"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relating to lighted lamps on bicycles and bicycle riders, making penalties applicable, and including effective date provisions.</w:t>
            </w:r>
          </w:p>
        </w:tc>
      </w:tr>
      <w:tr w:rsidR="00BA3E95" w:rsidRPr="00BA3E95" w14:paraId="60C97973"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4CABD80E"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83" w:history="1">
              <w:r w:rsidRPr="00BA3E95">
                <w:rPr>
                  <w:rFonts w:ascii="Calibri" w:eastAsia="Times New Roman" w:hAnsi="Calibri" w:cs="Calibri"/>
                  <w:color w:val="0000FF"/>
                  <w:sz w:val="22"/>
                  <w:szCs w:val="22"/>
                  <w:bdr w:val="none" w:sz="0" w:space="0" w:color="auto"/>
                </w:rPr>
                <w:t>SF 45</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778C69F3"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requiring search warrants for certain activities under the jurisdiction of the natural resource commission.</w:t>
            </w:r>
          </w:p>
        </w:tc>
      </w:tr>
      <w:tr w:rsidR="00BA3E95" w:rsidRPr="00BA3E95" w14:paraId="5D386F47"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2C451974"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84" w:history="1">
              <w:r w:rsidRPr="00BA3E95">
                <w:rPr>
                  <w:rFonts w:ascii="Calibri" w:eastAsia="Times New Roman" w:hAnsi="Calibri" w:cs="Calibri"/>
                  <w:color w:val="0000FF"/>
                  <w:sz w:val="22"/>
                  <w:szCs w:val="22"/>
                  <w:bdr w:val="none" w:sz="0" w:space="0" w:color="auto"/>
                </w:rPr>
                <w:t>SF 44</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71EE4776"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relating to recording custodial interrogations in a criminal or juvenile case.</w:t>
            </w:r>
          </w:p>
        </w:tc>
      </w:tr>
      <w:tr w:rsidR="00BA3E95" w:rsidRPr="00BA3E95" w14:paraId="4FD4FAA5"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5911E8E8"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85" w:history="1">
              <w:r w:rsidRPr="00BA3E95">
                <w:rPr>
                  <w:rFonts w:ascii="Calibri" w:eastAsia="Times New Roman" w:hAnsi="Calibri" w:cs="Calibri"/>
                  <w:color w:val="0000FF"/>
                  <w:sz w:val="22"/>
                  <w:szCs w:val="22"/>
                  <w:bdr w:val="none" w:sz="0" w:space="0" w:color="auto"/>
                </w:rPr>
                <w:t>SF 42</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1F20FEA0"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allowing the display of one registration plate on the rear of certain older, reconstructed, and specially constructed motor vehicles.</w:t>
            </w:r>
          </w:p>
        </w:tc>
      </w:tr>
      <w:tr w:rsidR="00BA3E95" w:rsidRPr="00BA3E95" w14:paraId="7999C0AA"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38A06076"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86" w:history="1">
              <w:r w:rsidRPr="00BA3E95">
                <w:rPr>
                  <w:rFonts w:ascii="Calibri" w:eastAsia="Times New Roman" w:hAnsi="Calibri" w:cs="Calibri"/>
                  <w:color w:val="0000FF"/>
                  <w:sz w:val="22"/>
                  <w:szCs w:val="22"/>
                  <w:bdr w:val="none" w:sz="0" w:space="0" w:color="auto"/>
                </w:rPr>
                <w:t>SSB 1025</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7BA16482"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 xml:space="preserve">A bill for an act relating to department of transportation employees designated as peace </w:t>
            </w:r>
            <w:proofErr w:type="gramStart"/>
            <w:r w:rsidRPr="00BA3E95">
              <w:rPr>
                <w:rFonts w:ascii="Calibri" w:eastAsia="Times New Roman" w:hAnsi="Calibri" w:cs="Calibri"/>
                <w:color w:val="000000"/>
                <w:sz w:val="22"/>
                <w:szCs w:val="22"/>
                <w:bdr w:val="none" w:sz="0" w:space="0" w:color="auto"/>
              </w:rPr>
              <w:t>officers, and</w:t>
            </w:r>
            <w:proofErr w:type="gramEnd"/>
            <w:r w:rsidRPr="00BA3E95">
              <w:rPr>
                <w:rFonts w:ascii="Calibri" w:eastAsia="Times New Roman" w:hAnsi="Calibri" w:cs="Calibri"/>
                <w:color w:val="000000"/>
                <w:sz w:val="22"/>
                <w:szCs w:val="22"/>
                <w:bdr w:val="none" w:sz="0" w:space="0" w:color="auto"/>
              </w:rPr>
              <w:t xml:space="preserve"> including effective date provisions.</w:t>
            </w:r>
          </w:p>
        </w:tc>
      </w:tr>
      <w:tr w:rsidR="00BA3E95" w:rsidRPr="00BA3E95" w14:paraId="52BC3474"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1A813A43"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87" w:history="1">
              <w:r w:rsidRPr="00BA3E95">
                <w:rPr>
                  <w:rFonts w:ascii="Calibri" w:eastAsia="Times New Roman" w:hAnsi="Calibri" w:cs="Calibri"/>
                  <w:color w:val="0000FF"/>
                  <w:sz w:val="22"/>
                  <w:szCs w:val="22"/>
                  <w:bdr w:val="none" w:sz="0" w:space="0" w:color="auto"/>
                </w:rPr>
                <w:t>SSB 1024</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6AA4E398"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 xml:space="preserve">A bill for an act relating to electric standup </w:t>
            </w:r>
            <w:proofErr w:type="gramStart"/>
            <w:r w:rsidRPr="00BA3E95">
              <w:rPr>
                <w:rFonts w:ascii="Calibri" w:eastAsia="Times New Roman" w:hAnsi="Calibri" w:cs="Calibri"/>
                <w:color w:val="000000"/>
                <w:sz w:val="22"/>
                <w:szCs w:val="22"/>
                <w:bdr w:val="none" w:sz="0" w:space="0" w:color="auto"/>
              </w:rPr>
              <w:t>scooters, and</w:t>
            </w:r>
            <w:proofErr w:type="gramEnd"/>
            <w:r w:rsidRPr="00BA3E95">
              <w:rPr>
                <w:rFonts w:ascii="Calibri" w:eastAsia="Times New Roman" w:hAnsi="Calibri" w:cs="Calibri"/>
                <w:color w:val="000000"/>
                <w:sz w:val="22"/>
                <w:szCs w:val="22"/>
                <w:bdr w:val="none" w:sz="0" w:space="0" w:color="auto"/>
              </w:rPr>
              <w:t xml:space="preserve"> providing penalties.</w:t>
            </w:r>
          </w:p>
        </w:tc>
      </w:tr>
      <w:tr w:rsidR="00BA3E95" w:rsidRPr="00BA3E95" w14:paraId="50FD28BE"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1935381C"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88" w:history="1">
              <w:r w:rsidRPr="00BA3E95">
                <w:rPr>
                  <w:rFonts w:ascii="Calibri" w:eastAsia="Times New Roman" w:hAnsi="Calibri" w:cs="Calibri"/>
                  <w:color w:val="0000FF"/>
                  <w:sz w:val="22"/>
                  <w:szCs w:val="22"/>
                  <w:bdr w:val="none" w:sz="0" w:space="0" w:color="auto"/>
                </w:rPr>
                <w:t>SF 26</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29B64837"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increasing the speed limit on the interstate road system.</w:t>
            </w:r>
          </w:p>
        </w:tc>
      </w:tr>
      <w:tr w:rsidR="00BA3E95" w:rsidRPr="00BA3E95" w14:paraId="3F410C40"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1B10D4CC"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89" w:history="1">
              <w:r w:rsidRPr="00BA3E95">
                <w:rPr>
                  <w:rFonts w:ascii="Calibri" w:eastAsia="Times New Roman" w:hAnsi="Calibri" w:cs="Calibri"/>
                  <w:color w:val="0000FF"/>
                  <w:sz w:val="22"/>
                  <w:szCs w:val="22"/>
                  <w:bdr w:val="none" w:sz="0" w:space="0" w:color="auto"/>
                </w:rPr>
                <w:t>SF 22</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6FC04C6E"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 xml:space="preserve">A bill for an act relating to the exclusion of certain retirement income from the calculation of net </w:t>
            </w:r>
            <w:proofErr w:type="gramStart"/>
            <w:r w:rsidRPr="00BA3E95">
              <w:rPr>
                <w:rFonts w:ascii="Calibri" w:eastAsia="Times New Roman" w:hAnsi="Calibri" w:cs="Calibri"/>
                <w:color w:val="000000"/>
                <w:sz w:val="22"/>
                <w:szCs w:val="22"/>
                <w:bdr w:val="none" w:sz="0" w:space="0" w:color="auto"/>
              </w:rPr>
              <w:t>income, and</w:t>
            </w:r>
            <w:proofErr w:type="gramEnd"/>
            <w:r w:rsidRPr="00BA3E95">
              <w:rPr>
                <w:rFonts w:ascii="Calibri" w:eastAsia="Times New Roman" w:hAnsi="Calibri" w:cs="Calibri"/>
                <w:color w:val="000000"/>
                <w:sz w:val="22"/>
                <w:szCs w:val="22"/>
                <w:bdr w:val="none" w:sz="0" w:space="0" w:color="auto"/>
              </w:rPr>
              <w:t xml:space="preserve"> including retroactive applicability provisions.</w:t>
            </w:r>
          </w:p>
        </w:tc>
      </w:tr>
      <w:tr w:rsidR="00BA3E95" w:rsidRPr="00BA3E95" w14:paraId="438BB42E"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3D7FC97E"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90" w:history="1">
              <w:r w:rsidRPr="00BA3E95">
                <w:rPr>
                  <w:rFonts w:ascii="Calibri" w:eastAsia="Times New Roman" w:hAnsi="Calibri" w:cs="Calibri"/>
                  <w:color w:val="0000FF"/>
                  <w:sz w:val="22"/>
                  <w:szCs w:val="22"/>
                  <w:bdr w:val="none" w:sz="0" w:space="0" w:color="auto"/>
                </w:rPr>
                <w:t>SF 13</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6A61C33C"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 xml:space="preserve">A bill for an act relating to carrying or possessing a dangerous weapon when entering real property if a written notice forbidding such entry has been conspicuously </w:t>
            </w:r>
            <w:proofErr w:type="gramStart"/>
            <w:r w:rsidRPr="00BA3E95">
              <w:rPr>
                <w:rFonts w:ascii="Calibri" w:eastAsia="Times New Roman" w:hAnsi="Calibri" w:cs="Calibri"/>
                <w:color w:val="000000"/>
                <w:sz w:val="22"/>
                <w:szCs w:val="22"/>
                <w:bdr w:val="none" w:sz="0" w:space="0" w:color="auto"/>
              </w:rPr>
              <w:t>posted, and</w:t>
            </w:r>
            <w:proofErr w:type="gramEnd"/>
            <w:r w:rsidRPr="00BA3E95">
              <w:rPr>
                <w:rFonts w:ascii="Calibri" w:eastAsia="Times New Roman" w:hAnsi="Calibri" w:cs="Calibri"/>
                <w:color w:val="000000"/>
                <w:sz w:val="22"/>
                <w:szCs w:val="22"/>
                <w:bdr w:val="none" w:sz="0" w:space="0" w:color="auto"/>
              </w:rPr>
              <w:t xml:space="preserve"> providing penalties.</w:t>
            </w:r>
          </w:p>
        </w:tc>
      </w:tr>
      <w:tr w:rsidR="00BA3E95" w:rsidRPr="00BA3E95" w14:paraId="50BF2BCA"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618C2B51"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91" w:history="1">
              <w:r w:rsidRPr="00BA3E95">
                <w:rPr>
                  <w:rFonts w:ascii="Calibri" w:eastAsia="Times New Roman" w:hAnsi="Calibri" w:cs="Calibri"/>
                  <w:color w:val="0000FF"/>
                  <w:sz w:val="22"/>
                  <w:szCs w:val="22"/>
                  <w:bdr w:val="none" w:sz="0" w:space="0" w:color="auto"/>
                </w:rPr>
                <w:t>SF 12</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59669DC3"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establishing an interim study committee to review and develop recommendations for the appointment of a special prosecutor for incidents involving the use of deadly force by a peace officer.</w:t>
            </w:r>
          </w:p>
        </w:tc>
      </w:tr>
      <w:tr w:rsidR="00BA3E95" w:rsidRPr="00BA3E95" w14:paraId="750A1197"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50FFB814"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92" w:history="1">
              <w:r w:rsidRPr="00BA3E95">
                <w:rPr>
                  <w:rFonts w:ascii="Calibri" w:eastAsia="Times New Roman" w:hAnsi="Calibri" w:cs="Calibri"/>
                  <w:color w:val="0000FF"/>
                  <w:sz w:val="22"/>
                  <w:szCs w:val="22"/>
                  <w:bdr w:val="none" w:sz="0" w:space="0" w:color="auto"/>
                </w:rPr>
                <w:t>SSB 1017</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7D45ACFB"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relating to going armed with, carrying, or transporting a firearm when transporting a person to or from a school or delivering an item to the school.</w:t>
            </w:r>
          </w:p>
        </w:tc>
      </w:tr>
      <w:tr w:rsidR="00BA3E95" w:rsidRPr="00BA3E95" w14:paraId="2B16C735"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1E51CA2A"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93" w:history="1">
              <w:r w:rsidRPr="00BA3E95">
                <w:rPr>
                  <w:rFonts w:ascii="Calibri" w:eastAsia="Times New Roman" w:hAnsi="Calibri" w:cs="Calibri"/>
                  <w:color w:val="0000FF"/>
                  <w:sz w:val="22"/>
                  <w:szCs w:val="22"/>
                  <w:bdr w:val="none" w:sz="0" w:space="0" w:color="auto"/>
                </w:rPr>
                <w:t>SSB 1012</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42C56DEC"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 xml:space="preserve">A bill for an act relating to the possession of </w:t>
            </w:r>
            <w:proofErr w:type="gramStart"/>
            <w:r w:rsidRPr="00BA3E95">
              <w:rPr>
                <w:rFonts w:ascii="Calibri" w:eastAsia="Times New Roman" w:hAnsi="Calibri" w:cs="Calibri"/>
                <w:color w:val="000000"/>
                <w:sz w:val="22"/>
                <w:szCs w:val="22"/>
                <w:bdr w:val="none" w:sz="0" w:space="0" w:color="auto"/>
              </w:rPr>
              <w:t>marijuana, and</w:t>
            </w:r>
            <w:proofErr w:type="gramEnd"/>
            <w:r w:rsidRPr="00BA3E95">
              <w:rPr>
                <w:rFonts w:ascii="Calibri" w:eastAsia="Times New Roman" w:hAnsi="Calibri" w:cs="Calibri"/>
                <w:color w:val="000000"/>
                <w:sz w:val="22"/>
                <w:szCs w:val="22"/>
                <w:bdr w:val="none" w:sz="0" w:space="0" w:color="auto"/>
              </w:rPr>
              <w:t xml:space="preserve"> providing penalties.</w:t>
            </w:r>
          </w:p>
        </w:tc>
      </w:tr>
      <w:tr w:rsidR="00BA3E95" w:rsidRPr="00BA3E95" w14:paraId="3177FD20"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23E5193E"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94" w:history="1">
              <w:r w:rsidRPr="00BA3E95">
                <w:rPr>
                  <w:rFonts w:ascii="Calibri" w:eastAsia="Times New Roman" w:hAnsi="Calibri" w:cs="Calibri"/>
                  <w:color w:val="0000FF"/>
                  <w:sz w:val="22"/>
                  <w:szCs w:val="22"/>
                  <w:bdr w:val="none" w:sz="0" w:space="0" w:color="auto"/>
                </w:rPr>
                <w:t>SSB 1007</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270622F6"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allowing county attorneys and assistant county attorneys to obtain a professional permit to carry weapons.</w:t>
            </w:r>
          </w:p>
        </w:tc>
      </w:tr>
      <w:tr w:rsidR="00BA3E95" w:rsidRPr="00BA3E95" w14:paraId="51C2034B"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63369295"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95" w:history="1">
              <w:r w:rsidRPr="00BA3E95">
                <w:rPr>
                  <w:rFonts w:ascii="Calibri" w:eastAsia="Times New Roman" w:hAnsi="Calibri" w:cs="Calibri"/>
                  <w:color w:val="0000FF"/>
                  <w:sz w:val="22"/>
                  <w:szCs w:val="22"/>
                  <w:bdr w:val="none" w:sz="0" w:space="0" w:color="auto"/>
                </w:rPr>
                <w:t>SSB 1004</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3FA255CA"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prohibiting the use of automated or remote systems for traffic law enforcement, requiring the removal of existing systems, and including effective date provisions.</w:t>
            </w:r>
          </w:p>
        </w:tc>
      </w:tr>
      <w:tr w:rsidR="00BA3E95" w:rsidRPr="00BA3E95" w14:paraId="61579D06"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1B053714"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96" w:history="1">
              <w:r w:rsidRPr="00BA3E95">
                <w:rPr>
                  <w:rFonts w:ascii="Calibri" w:eastAsia="Times New Roman" w:hAnsi="Calibri" w:cs="Calibri"/>
                  <w:color w:val="0000FF"/>
                  <w:sz w:val="22"/>
                  <w:szCs w:val="22"/>
                  <w:bdr w:val="none" w:sz="0" w:space="0" w:color="auto"/>
                </w:rPr>
                <w:t>SSB 1002</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321EC425"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 xml:space="preserve">A bill for an act allowing certain operating-while-intoxicated offenders to be sentenced as habitual </w:t>
            </w:r>
            <w:proofErr w:type="gramStart"/>
            <w:r w:rsidRPr="00BA3E95">
              <w:rPr>
                <w:rFonts w:ascii="Calibri" w:eastAsia="Times New Roman" w:hAnsi="Calibri" w:cs="Calibri"/>
                <w:color w:val="000000"/>
                <w:sz w:val="22"/>
                <w:szCs w:val="22"/>
                <w:bdr w:val="none" w:sz="0" w:space="0" w:color="auto"/>
              </w:rPr>
              <w:t>offenders, and</w:t>
            </w:r>
            <w:proofErr w:type="gramEnd"/>
            <w:r w:rsidRPr="00BA3E95">
              <w:rPr>
                <w:rFonts w:ascii="Calibri" w:eastAsia="Times New Roman" w:hAnsi="Calibri" w:cs="Calibri"/>
                <w:color w:val="000000"/>
                <w:sz w:val="22"/>
                <w:szCs w:val="22"/>
                <w:bdr w:val="none" w:sz="0" w:space="0" w:color="auto"/>
              </w:rPr>
              <w:t xml:space="preserve"> making penalties applicable.</w:t>
            </w:r>
          </w:p>
        </w:tc>
      </w:tr>
      <w:tr w:rsidR="00BA3E95" w:rsidRPr="00BA3E95" w14:paraId="07E32439"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792FEA5C"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97" w:history="1">
              <w:r w:rsidRPr="00BA3E95">
                <w:rPr>
                  <w:rFonts w:ascii="Calibri" w:eastAsia="Times New Roman" w:hAnsi="Calibri" w:cs="Calibri"/>
                  <w:color w:val="0000FF"/>
                  <w:sz w:val="22"/>
                  <w:szCs w:val="22"/>
                  <w:bdr w:val="none" w:sz="0" w:space="0" w:color="auto"/>
                </w:rPr>
                <w:t>SF 7</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3E3EBCF0"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relating to peace officers, reserve peace officers, and federal officers going armed with, carrying, or transporting a firearm on school grounds.</w:t>
            </w:r>
          </w:p>
        </w:tc>
      </w:tr>
      <w:tr w:rsidR="00BA3E95" w:rsidRPr="00BA3E95" w14:paraId="69AD5833" w14:textId="77777777" w:rsidTr="00BA3E95">
        <w:trPr>
          <w:trHeight w:val="702"/>
        </w:trPr>
        <w:tc>
          <w:tcPr>
            <w:tcW w:w="1080" w:type="dxa"/>
            <w:tcBorders>
              <w:top w:val="nil"/>
              <w:left w:val="single" w:sz="4" w:space="0" w:color="AAAAAA"/>
              <w:bottom w:val="single" w:sz="4" w:space="0" w:color="AAAAAA"/>
              <w:right w:val="single" w:sz="4" w:space="0" w:color="AAAAAA"/>
            </w:tcBorders>
            <w:shd w:val="clear" w:color="auto" w:fill="auto"/>
            <w:noWrap/>
            <w:vAlign w:val="bottom"/>
            <w:hideMark/>
          </w:tcPr>
          <w:p w14:paraId="2FF15ACD"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2"/>
                <w:szCs w:val="22"/>
                <w:bdr w:val="none" w:sz="0" w:space="0" w:color="auto"/>
              </w:rPr>
            </w:pPr>
            <w:hyperlink r:id="rId98" w:history="1">
              <w:r w:rsidRPr="00BA3E95">
                <w:rPr>
                  <w:rFonts w:ascii="Calibri" w:eastAsia="Times New Roman" w:hAnsi="Calibri" w:cs="Calibri"/>
                  <w:color w:val="0000FF"/>
                  <w:sz w:val="22"/>
                  <w:szCs w:val="22"/>
                  <w:bdr w:val="none" w:sz="0" w:space="0" w:color="auto"/>
                </w:rPr>
                <w:t>SF 3</w:t>
              </w:r>
            </w:hyperlink>
          </w:p>
        </w:tc>
        <w:tc>
          <w:tcPr>
            <w:tcW w:w="9810" w:type="dxa"/>
            <w:tcBorders>
              <w:top w:val="nil"/>
              <w:left w:val="nil"/>
              <w:bottom w:val="single" w:sz="4" w:space="0" w:color="AAAAAA"/>
              <w:right w:val="single" w:sz="4" w:space="0" w:color="AAAAAA"/>
            </w:tcBorders>
            <w:shd w:val="clear" w:color="000000" w:fill="FFFFFF"/>
            <w:vAlign w:val="bottom"/>
            <w:hideMark/>
          </w:tcPr>
          <w:p w14:paraId="593537DF" w14:textId="77777777" w:rsidR="00BA3E95" w:rsidRPr="00BA3E95" w:rsidRDefault="00BA3E95" w:rsidP="00BA3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3E95">
              <w:rPr>
                <w:rFonts w:ascii="Calibri" w:eastAsia="Times New Roman" w:hAnsi="Calibri" w:cs="Calibri"/>
                <w:color w:val="000000"/>
                <w:sz w:val="22"/>
                <w:szCs w:val="22"/>
                <w:bdr w:val="none" w:sz="0" w:space="0" w:color="auto"/>
              </w:rPr>
              <w:t>A bill for an act prohibiting the mistreatment of certain animals other than livestock and wild animals, providing reportin</w:t>
            </w:r>
            <w:bookmarkStart w:id="0" w:name="_GoBack"/>
            <w:bookmarkEnd w:id="0"/>
            <w:r w:rsidRPr="00BA3E95">
              <w:rPr>
                <w:rFonts w:ascii="Calibri" w:eastAsia="Times New Roman" w:hAnsi="Calibri" w:cs="Calibri"/>
                <w:color w:val="000000"/>
                <w:sz w:val="22"/>
                <w:szCs w:val="22"/>
                <w:bdr w:val="none" w:sz="0" w:space="0" w:color="auto"/>
              </w:rPr>
              <w:t>g requirements, providing for criminal offenses, and including penalties.</w:t>
            </w:r>
          </w:p>
        </w:tc>
      </w:tr>
    </w:tbl>
    <w:p w14:paraId="3E34B81C" w14:textId="77777777" w:rsidR="00BA3E95" w:rsidRDefault="00BA3E95">
      <w:pPr>
        <w:pStyle w:val="Body"/>
      </w:pPr>
    </w:p>
    <w:sectPr w:rsidR="00BA3E95" w:rsidSect="00BA3E95">
      <w:headerReference w:type="default" r:id="rId99"/>
      <w:footerReference w:type="default" r:id="rId100"/>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9E122" w14:textId="77777777" w:rsidR="00D8038F" w:rsidRDefault="00D8038F">
      <w:r>
        <w:separator/>
      </w:r>
    </w:p>
  </w:endnote>
  <w:endnote w:type="continuationSeparator" w:id="0">
    <w:p w14:paraId="3A1CD250" w14:textId="77777777" w:rsidR="00D8038F" w:rsidRDefault="00D8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E74B8" w14:textId="77777777" w:rsidR="00453619" w:rsidRDefault="0045361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5F5C7" w14:textId="77777777" w:rsidR="00D8038F" w:rsidRDefault="00D8038F">
      <w:r>
        <w:separator/>
      </w:r>
    </w:p>
  </w:footnote>
  <w:footnote w:type="continuationSeparator" w:id="0">
    <w:p w14:paraId="29B2765A" w14:textId="77777777" w:rsidR="00D8038F" w:rsidRDefault="00D80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28C7C" w14:textId="77777777" w:rsidR="00453619" w:rsidRDefault="0045361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619"/>
    <w:rsid w:val="00112549"/>
    <w:rsid w:val="00453619"/>
    <w:rsid w:val="00BA3E95"/>
    <w:rsid w:val="00D80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63AD5"/>
  <w15:docId w15:val="{E47E9F2E-B1BF-4EBF-8B89-A099690D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paragraph" w:customStyle="1" w:styleId="BodyA">
    <w:name w:val="Body A"/>
    <w:rPr>
      <w:rFonts w:ascii="Calibri" w:eastAsia="Calibri" w:hAnsi="Calibri" w:cs="Calibri"/>
      <w:color w:val="000000"/>
      <w:sz w:val="22"/>
      <w:szCs w:val="22"/>
      <w:u w:color="000000"/>
    </w:rPr>
  </w:style>
  <w:style w:type="paragraph" w:customStyle="1" w:styleId="Body">
    <w:name w:val="Body"/>
    <w:rPr>
      <w:rFonts w:cs="Arial Unicode MS"/>
      <w:color w:val="000000"/>
      <w:sz w:val="24"/>
      <w:szCs w:val="24"/>
      <w:u w:color="000000"/>
    </w:rPr>
  </w:style>
  <w:style w:type="paragraph" w:customStyle="1" w:styleId="Style1">
    <w:name w:val="Style1"/>
    <w:pPr>
      <w:ind w:firstLine="720"/>
    </w:pPr>
    <w:rPr>
      <w:rFonts w:ascii="Arial" w:hAnsi="Arial"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0432FF"/>
      <w:u w:val="single" w:color="0432FF"/>
    </w:rPr>
  </w:style>
  <w:style w:type="character" w:customStyle="1" w:styleId="Hyperlink1">
    <w:name w:val="Hyperlink.1"/>
    <w:basedOn w:val="None"/>
    <w:rPr>
      <w:rFonts w:ascii="Arial" w:eastAsia="Arial" w:hAnsi="Arial" w:cs="Arial"/>
      <w:color w:val="800080"/>
      <w:u w:val="single" w:color="8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274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ion/BillBook?ga=88&amp;ba=HF%2092" TargetMode="External"/><Relationship Id="rId21" Type="http://schemas.openxmlformats.org/officeDocument/2006/relationships/hyperlink" Target="https://www.legis.iowa.gov/legislation/BillBook?ga=88&amp;ba=HF%20116" TargetMode="External"/><Relationship Id="rId34" Type="http://schemas.openxmlformats.org/officeDocument/2006/relationships/hyperlink" Target="https://www.legis.iowa.gov/legislation/BillBook?ga=88&amp;ba=SF%2092" TargetMode="External"/><Relationship Id="rId42" Type="http://schemas.openxmlformats.org/officeDocument/2006/relationships/hyperlink" Target="https://www.legis.iowa.gov/legislation/BillBook?ga=88&amp;ba=HF%2068" TargetMode="External"/><Relationship Id="rId47" Type="http://schemas.openxmlformats.org/officeDocument/2006/relationships/hyperlink" Target="https://www.legis.iowa.gov/legislation/BillBook?ga=88&amp;ba=SF%2076" TargetMode="External"/><Relationship Id="rId50" Type="http://schemas.openxmlformats.org/officeDocument/2006/relationships/hyperlink" Target="https://www.legis.iowa.gov/legislation/BillBook?ga=88&amp;ba=HSB%2029" TargetMode="External"/><Relationship Id="rId55" Type="http://schemas.openxmlformats.org/officeDocument/2006/relationships/hyperlink" Target="https://www.legis.iowa.gov/legislation/BillBook?ga=88&amp;ba=HSB%2021" TargetMode="External"/><Relationship Id="rId63" Type="http://schemas.openxmlformats.org/officeDocument/2006/relationships/hyperlink" Target="https://www.legis.iowa.gov/legislation/BillBook?ga=88&amp;ba=HF%2045" TargetMode="External"/><Relationship Id="rId68" Type="http://schemas.openxmlformats.org/officeDocument/2006/relationships/hyperlink" Target="https://www.legis.iowa.gov/legislation/BillBook?ga=88&amp;ba=HJR%201" TargetMode="External"/><Relationship Id="rId76" Type="http://schemas.openxmlformats.org/officeDocument/2006/relationships/hyperlink" Target="https://www.legis.iowa.gov/legislation/BillBook?ga=88&amp;ba=HF%205" TargetMode="External"/><Relationship Id="rId84" Type="http://schemas.openxmlformats.org/officeDocument/2006/relationships/hyperlink" Target="https://www.legis.iowa.gov/legislation/BillBook?ga=88&amp;ba=SF%2044" TargetMode="External"/><Relationship Id="rId89" Type="http://schemas.openxmlformats.org/officeDocument/2006/relationships/hyperlink" Target="https://www.legis.iowa.gov/legislation/BillBook?ga=88&amp;ba=SF%2022" TargetMode="External"/><Relationship Id="rId97" Type="http://schemas.openxmlformats.org/officeDocument/2006/relationships/hyperlink" Target="https://www.legis.iowa.gov/legislation/BillBook?ga=88&amp;ba=SF%207" TargetMode="External"/><Relationship Id="rId7" Type="http://schemas.openxmlformats.org/officeDocument/2006/relationships/hyperlink" Target="https://iowacounties.us16.list-manage.com/track/click?u=92e93987356ff70bf32043f81&amp;id=d57707e44c&amp;e=d60e9d6200" TargetMode="External"/><Relationship Id="rId71" Type="http://schemas.openxmlformats.org/officeDocument/2006/relationships/hyperlink" Target="https://www.legis.iowa.gov/legislation/BillBook?ga=88&amp;ba=HF%2032" TargetMode="External"/><Relationship Id="rId92" Type="http://schemas.openxmlformats.org/officeDocument/2006/relationships/hyperlink" Target="https://www.legis.iowa.gov/legislation/BillBook?ga=88&amp;ba=SSB%201017" TargetMode="External"/><Relationship Id="rId2" Type="http://schemas.openxmlformats.org/officeDocument/2006/relationships/settings" Target="settings.xml"/><Relationship Id="rId16" Type="http://schemas.openxmlformats.org/officeDocument/2006/relationships/hyperlink" Target="https://www.legis.iowa.gov/legislation/BillBook?ga=88&amp;ba=HF%20125" TargetMode="External"/><Relationship Id="rId29" Type="http://schemas.openxmlformats.org/officeDocument/2006/relationships/hyperlink" Target="https://www.legis.iowa.gov/legislation/BillBook?ga=88&amp;ba=HF%2085" TargetMode="External"/><Relationship Id="rId11" Type="http://schemas.openxmlformats.org/officeDocument/2006/relationships/hyperlink" Target="https://www.legis.iowa.gov/legislation/BillBook?ga=88&amp;ba=SF%20104" TargetMode="External"/><Relationship Id="rId24" Type="http://schemas.openxmlformats.org/officeDocument/2006/relationships/hyperlink" Target="https://www.legis.iowa.gov/legislation/BillBook?ga=88&amp;ba=HF%20105" TargetMode="External"/><Relationship Id="rId32" Type="http://schemas.openxmlformats.org/officeDocument/2006/relationships/hyperlink" Target="https://www.legis.iowa.gov/legislation/BillBook?ga=88&amp;ba=HF%2079" TargetMode="External"/><Relationship Id="rId37" Type="http://schemas.openxmlformats.org/officeDocument/2006/relationships/hyperlink" Target="https://www.legis.iowa.gov/legislation/BillBook?ga=88&amp;ba=HSB%2037" TargetMode="External"/><Relationship Id="rId40" Type="http://schemas.openxmlformats.org/officeDocument/2006/relationships/hyperlink" Target="https://www.legis.iowa.gov/legislation/BillBook?ga=88&amp;ba=HF%2074" TargetMode="External"/><Relationship Id="rId45" Type="http://schemas.openxmlformats.org/officeDocument/2006/relationships/hyperlink" Target="https://www.legis.iowa.gov/legislation/BillBook?ga=88&amp;ba=HF%2063" TargetMode="External"/><Relationship Id="rId53" Type="http://schemas.openxmlformats.org/officeDocument/2006/relationships/hyperlink" Target="https://www.legis.iowa.gov/legislation/BillBook?ga=88&amp;ba=HSB%2024" TargetMode="External"/><Relationship Id="rId58" Type="http://schemas.openxmlformats.org/officeDocument/2006/relationships/hyperlink" Target="https://www.legis.iowa.gov/legislation/BillBook?ga=88&amp;ba=HF%2052" TargetMode="External"/><Relationship Id="rId66" Type="http://schemas.openxmlformats.org/officeDocument/2006/relationships/hyperlink" Target="https://www.legis.iowa.gov/legislation/BillBook?ga=88&amp;ba=SF%2070" TargetMode="External"/><Relationship Id="rId74" Type="http://schemas.openxmlformats.org/officeDocument/2006/relationships/hyperlink" Target="https://www.legis.iowa.gov/legislation/BillBook?ga=88&amp;ba=HF%2014" TargetMode="External"/><Relationship Id="rId79" Type="http://schemas.openxmlformats.org/officeDocument/2006/relationships/hyperlink" Target="https://www.legis.iowa.gov/legislation/BillBook?ga=88&amp;ba=SF%2066" TargetMode="External"/><Relationship Id="rId87" Type="http://schemas.openxmlformats.org/officeDocument/2006/relationships/hyperlink" Target="https://www.legis.iowa.gov/legislation/BillBook?ga=88&amp;ba=SSB%201024" TargetMode="External"/><Relationship Id="rId102"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www.legis.iowa.gov/legislation/BillBook?ga=88&amp;ba=HF%2047" TargetMode="External"/><Relationship Id="rId82" Type="http://schemas.openxmlformats.org/officeDocument/2006/relationships/hyperlink" Target="https://www.legis.iowa.gov/legislation/BillBook?ga=88&amp;ba=SF%2051" TargetMode="External"/><Relationship Id="rId90" Type="http://schemas.openxmlformats.org/officeDocument/2006/relationships/hyperlink" Target="https://www.legis.iowa.gov/legislation/BillBook?ga=88&amp;ba=SF%2013" TargetMode="External"/><Relationship Id="rId95" Type="http://schemas.openxmlformats.org/officeDocument/2006/relationships/hyperlink" Target="https://www.legis.iowa.gov/legislation/BillBook?ga=88&amp;ba=SSB%201004" TargetMode="External"/><Relationship Id="rId19" Type="http://schemas.openxmlformats.org/officeDocument/2006/relationships/hyperlink" Target="https://www.legis.iowa.gov/legislation/BillBook?ga=88&amp;ba=HF%20122" TargetMode="External"/><Relationship Id="rId14" Type="http://schemas.openxmlformats.org/officeDocument/2006/relationships/hyperlink" Target="https://www.legis.iowa.gov/legislation/BillBook?ga=88&amp;ba=HF%20127" TargetMode="External"/><Relationship Id="rId22" Type="http://schemas.openxmlformats.org/officeDocument/2006/relationships/hyperlink" Target="https://www.legis.iowa.gov/legislation/BillBook?ga=88&amp;ba=HF%20115" TargetMode="External"/><Relationship Id="rId27" Type="http://schemas.openxmlformats.org/officeDocument/2006/relationships/hyperlink" Target="https://www.legis.iowa.gov/legislation/BillBook?ga=88&amp;ba=HF%2090" TargetMode="External"/><Relationship Id="rId30" Type="http://schemas.openxmlformats.org/officeDocument/2006/relationships/hyperlink" Target="https://www.legis.iowa.gov/legislation/BillBook?ga=88&amp;ba=HF%2083" TargetMode="External"/><Relationship Id="rId35" Type="http://schemas.openxmlformats.org/officeDocument/2006/relationships/hyperlink" Target="https://www.legis.iowa.gov/legislation/BillBook?ga=88&amp;ba=SF%2088" TargetMode="External"/><Relationship Id="rId43" Type="http://schemas.openxmlformats.org/officeDocument/2006/relationships/hyperlink" Target="https://www.legis.iowa.gov/legislation/BillBook?ga=88&amp;ba=HF%2066" TargetMode="External"/><Relationship Id="rId48" Type="http://schemas.openxmlformats.org/officeDocument/2006/relationships/hyperlink" Target="https://www.legis.iowa.gov/legislation/BillBook?ga=88&amp;ba=SSB%201035" TargetMode="External"/><Relationship Id="rId56" Type="http://schemas.openxmlformats.org/officeDocument/2006/relationships/hyperlink" Target="https://www.legis.iowa.gov/legislation/BillBook?ga=88&amp;ba=HSB%2019" TargetMode="External"/><Relationship Id="rId64" Type="http://schemas.openxmlformats.org/officeDocument/2006/relationships/hyperlink" Target="https://www.legis.iowa.gov/legislation/BillBook?ga=88&amp;ba=HSB%2014" TargetMode="External"/><Relationship Id="rId69" Type="http://schemas.openxmlformats.org/officeDocument/2006/relationships/hyperlink" Target="https://www.legis.iowa.gov/legislation/BillBook?ga=88&amp;ba=HF%2035" TargetMode="External"/><Relationship Id="rId77" Type="http://schemas.openxmlformats.org/officeDocument/2006/relationships/hyperlink" Target="https://www.legis.iowa.gov/legislation/BillBook?ga=88&amp;ba=HF%203" TargetMode="External"/><Relationship Id="rId100" Type="http://schemas.openxmlformats.org/officeDocument/2006/relationships/footer" Target="footer1.xml"/><Relationship Id="rId8" Type="http://schemas.openxmlformats.org/officeDocument/2006/relationships/hyperlink" Target="https://iowacounties.us16.list-manage.com/track/click?u=92e93987356ff70bf32043f81&amp;id=16b1deef6c&amp;e=d60e9d6200" TargetMode="External"/><Relationship Id="rId51" Type="http://schemas.openxmlformats.org/officeDocument/2006/relationships/hyperlink" Target="https://www.legis.iowa.gov/legislation/BillBook?ga=88&amp;ba=HSB%2027" TargetMode="External"/><Relationship Id="rId72" Type="http://schemas.openxmlformats.org/officeDocument/2006/relationships/hyperlink" Target="https://www.legis.iowa.gov/legislation/BillBook?ga=88&amp;ba=HF%2031" TargetMode="External"/><Relationship Id="rId80" Type="http://schemas.openxmlformats.org/officeDocument/2006/relationships/hyperlink" Target="https://www.legis.iowa.gov/legislation/BillBook?ga=88&amp;ba=SF%2064" TargetMode="External"/><Relationship Id="rId85" Type="http://schemas.openxmlformats.org/officeDocument/2006/relationships/hyperlink" Target="https://www.legis.iowa.gov/legislation/BillBook?ga=88&amp;ba=SF%2042" TargetMode="External"/><Relationship Id="rId93" Type="http://schemas.openxmlformats.org/officeDocument/2006/relationships/hyperlink" Target="https://www.legis.iowa.gov/legislation/BillBook?ga=88&amp;ba=SSB%201012" TargetMode="External"/><Relationship Id="rId98" Type="http://schemas.openxmlformats.org/officeDocument/2006/relationships/hyperlink" Target="https://www.legis.iowa.gov/legislation/BillBook?ga=88&amp;ba=SF%203" TargetMode="External"/><Relationship Id="rId3" Type="http://schemas.openxmlformats.org/officeDocument/2006/relationships/webSettings" Target="webSettings.xml"/><Relationship Id="rId12" Type="http://schemas.openxmlformats.org/officeDocument/2006/relationships/hyperlink" Target="https://www.legis.iowa.gov/legislation/BillBook?ga=88&amp;ba=SJR%208" TargetMode="External"/><Relationship Id="rId17" Type="http://schemas.openxmlformats.org/officeDocument/2006/relationships/hyperlink" Target="https://www.legis.iowa.gov/legislation/BillBook?ga=88&amp;ba=HF%20124" TargetMode="External"/><Relationship Id="rId25" Type="http://schemas.openxmlformats.org/officeDocument/2006/relationships/hyperlink" Target="https://www.legis.iowa.gov/legislation/BillBook?ga=88&amp;ba=HF%2093" TargetMode="External"/><Relationship Id="rId33" Type="http://schemas.openxmlformats.org/officeDocument/2006/relationships/hyperlink" Target="https://www.legis.iowa.gov/legislation/BillBook?ga=88&amp;ba=HCR%206" TargetMode="External"/><Relationship Id="rId38" Type="http://schemas.openxmlformats.org/officeDocument/2006/relationships/hyperlink" Target="https://www.legis.iowa.gov/legislation/BillBook?ga=88&amp;ba=HSB%2036" TargetMode="External"/><Relationship Id="rId46" Type="http://schemas.openxmlformats.org/officeDocument/2006/relationships/hyperlink" Target="https://www.legis.iowa.gov/legislation/BillBook?ga=88&amp;ba=HF%2062" TargetMode="External"/><Relationship Id="rId59" Type="http://schemas.openxmlformats.org/officeDocument/2006/relationships/hyperlink" Target="https://www.legis.iowa.gov/legislation/BillBook?ga=88&amp;ba=HF%2051" TargetMode="External"/><Relationship Id="rId67" Type="http://schemas.openxmlformats.org/officeDocument/2006/relationships/hyperlink" Target="https://www.legis.iowa.gov/legislation/BillBook?ga=88&amp;ba=SF%2068" TargetMode="External"/><Relationship Id="rId20" Type="http://schemas.openxmlformats.org/officeDocument/2006/relationships/hyperlink" Target="https://www.legis.iowa.gov/legislation/BillBook?ga=88&amp;ba=HF%20118" TargetMode="External"/><Relationship Id="rId41" Type="http://schemas.openxmlformats.org/officeDocument/2006/relationships/hyperlink" Target="https://www.legis.iowa.gov/legislation/BillBook?ga=88&amp;ba=HF%2069" TargetMode="External"/><Relationship Id="rId54" Type="http://schemas.openxmlformats.org/officeDocument/2006/relationships/hyperlink" Target="https://www.legis.iowa.gov/legislation/BillBook?ga=88&amp;ba=HSB%2023" TargetMode="External"/><Relationship Id="rId62" Type="http://schemas.openxmlformats.org/officeDocument/2006/relationships/hyperlink" Target="https://www.legis.iowa.gov/legislation/BillBook?ga=88&amp;ba=HF%2046" TargetMode="External"/><Relationship Id="rId70" Type="http://schemas.openxmlformats.org/officeDocument/2006/relationships/hyperlink" Target="https://www.legis.iowa.gov/legislation/BillBook?ga=88&amp;ba=HF%2034" TargetMode="External"/><Relationship Id="rId75" Type="http://schemas.openxmlformats.org/officeDocument/2006/relationships/hyperlink" Target="https://www.legis.iowa.gov/legislation/BillBook?ga=88&amp;ba=HF%2013" TargetMode="External"/><Relationship Id="rId83" Type="http://schemas.openxmlformats.org/officeDocument/2006/relationships/hyperlink" Target="https://www.legis.iowa.gov/legislation/BillBook?ga=88&amp;ba=SF%2045" TargetMode="External"/><Relationship Id="rId88" Type="http://schemas.openxmlformats.org/officeDocument/2006/relationships/hyperlink" Target="https://www.legis.iowa.gov/legislation/BillBook?ga=88&amp;ba=SF%2026" TargetMode="External"/><Relationship Id="rId91" Type="http://schemas.openxmlformats.org/officeDocument/2006/relationships/hyperlink" Target="https://www.legis.iowa.gov/legislation/BillBook?ga=88&amp;ba=SF%2012" TargetMode="External"/><Relationship Id="rId96" Type="http://schemas.openxmlformats.org/officeDocument/2006/relationships/hyperlink" Target="https://www.legis.iowa.gov/legislation/BillBook?ga=88&amp;ba=SSB%201002" TargetMode="External"/><Relationship Id="rId1" Type="http://schemas.openxmlformats.org/officeDocument/2006/relationships/styles" Target="styles.xml"/><Relationship Id="rId6" Type="http://schemas.openxmlformats.org/officeDocument/2006/relationships/hyperlink" Target="https://www.legis.iowa.gov/legislators" TargetMode="External"/><Relationship Id="rId15" Type="http://schemas.openxmlformats.org/officeDocument/2006/relationships/hyperlink" Target="https://www.legis.iowa.gov/legislation/BillBook?ga=88&amp;ba=HF%20126" TargetMode="External"/><Relationship Id="rId23" Type="http://schemas.openxmlformats.org/officeDocument/2006/relationships/hyperlink" Target="https://www.legis.iowa.gov/legislation/BillBook?ga=88&amp;ba=HF%20107" TargetMode="External"/><Relationship Id="rId28" Type="http://schemas.openxmlformats.org/officeDocument/2006/relationships/hyperlink" Target="https://www.legis.iowa.gov/legislation/BillBook?ga=88&amp;ba=HF%2089" TargetMode="External"/><Relationship Id="rId36" Type="http://schemas.openxmlformats.org/officeDocument/2006/relationships/hyperlink" Target="https://www.legis.iowa.gov/legislation/BillBook?ga=88&amp;ba=HSB%2038" TargetMode="External"/><Relationship Id="rId49" Type="http://schemas.openxmlformats.org/officeDocument/2006/relationships/hyperlink" Target="https://www.legis.iowa.gov/legislation/BillBook?ga=88&amp;ba=HSB%2030" TargetMode="External"/><Relationship Id="rId57" Type="http://schemas.openxmlformats.org/officeDocument/2006/relationships/hyperlink" Target="https://www.legis.iowa.gov/legislation/BillBook?ga=88&amp;ba=HF%2057" TargetMode="External"/><Relationship Id="rId10" Type="http://schemas.openxmlformats.org/officeDocument/2006/relationships/hyperlink" Target="https://iowacounties.us16.list-manage.com/track/click?u=92e93987356ff70bf32043f81&amp;id=27532d0bd9&amp;e=d60e9d6200" TargetMode="External"/><Relationship Id="rId31" Type="http://schemas.openxmlformats.org/officeDocument/2006/relationships/hyperlink" Target="https://www.legis.iowa.gov/legislation/BillBook?ga=88&amp;ba=HF%2080" TargetMode="External"/><Relationship Id="rId44" Type="http://schemas.openxmlformats.org/officeDocument/2006/relationships/hyperlink" Target="https://www.legis.iowa.gov/legislation/BillBook?ga=88&amp;ba=HF%2065" TargetMode="External"/><Relationship Id="rId52" Type="http://schemas.openxmlformats.org/officeDocument/2006/relationships/hyperlink" Target="https://www.legis.iowa.gov/legislation/BillBook?ga=88&amp;ba=HSB%2026" TargetMode="External"/><Relationship Id="rId60" Type="http://schemas.openxmlformats.org/officeDocument/2006/relationships/hyperlink" Target="https://www.legis.iowa.gov/legislation/BillBook?ga=88&amp;ba=HF%2048" TargetMode="External"/><Relationship Id="rId65" Type="http://schemas.openxmlformats.org/officeDocument/2006/relationships/hyperlink" Target="https://www.legis.iowa.gov/legislation/BillBook?ga=88&amp;ba=HSB%2011" TargetMode="External"/><Relationship Id="rId73" Type="http://schemas.openxmlformats.org/officeDocument/2006/relationships/hyperlink" Target="https://www.legis.iowa.gov/legislation/BillBook?ga=88&amp;ba=HF%2017" TargetMode="External"/><Relationship Id="rId78" Type="http://schemas.openxmlformats.org/officeDocument/2006/relationships/hyperlink" Target="https://www.legis.iowa.gov/legislation/BillBook?ga=88&amp;ba=HF%201" TargetMode="External"/><Relationship Id="rId81" Type="http://schemas.openxmlformats.org/officeDocument/2006/relationships/hyperlink" Target="https://www.legis.iowa.gov/legislation/BillBook?ga=88&amp;ba=SF%2052" TargetMode="External"/><Relationship Id="rId86" Type="http://schemas.openxmlformats.org/officeDocument/2006/relationships/hyperlink" Target="https://www.legis.iowa.gov/legislation/BillBook?ga=88&amp;ba=SSB%201025" TargetMode="External"/><Relationship Id="rId94" Type="http://schemas.openxmlformats.org/officeDocument/2006/relationships/hyperlink" Target="https://www.legis.iowa.gov/legislation/BillBook?ga=88&amp;ba=SSB%201007"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iowacounties.us16.list-manage.com/track/click?u=92e93987356ff70bf32043f81&amp;id=2ead7fa5ca&amp;e=d60e9d6200" TargetMode="External"/><Relationship Id="rId13" Type="http://schemas.openxmlformats.org/officeDocument/2006/relationships/hyperlink" Target="https://www.legis.iowa.gov/legislation/BillBook?ga=88&amp;ba=HF%20131" TargetMode="External"/><Relationship Id="rId18" Type="http://schemas.openxmlformats.org/officeDocument/2006/relationships/hyperlink" Target="https://www.legis.iowa.gov/legislation/BillBook?ga=88&amp;ba=HF%20123" TargetMode="External"/><Relationship Id="rId39" Type="http://schemas.openxmlformats.org/officeDocument/2006/relationships/hyperlink" Target="https://www.legis.iowa.gov/legislation/BillBook?ga=88&amp;ba=SF%2087"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4483</Words>
  <Characters>25557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2019-01-30T15:51:00Z</dcterms:created>
  <dcterms:modified xsi:type="dcterms:W3CDTF">2019-01-30T15:53:00Z</dcterms:modified>
</cp:coreProperties>
</file>