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EBA3D" w14:textId="77777777" w:rsidR="00D612CE" w:rsidRDefault="00D612CE" w:rsidP="00D612CE">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Legislative Report</w:t>
      </w:r>
    </w:p>
    <w:p w14:paraId="330B8968" w14:textId="77777777" w:rsidR="00D612CE" w:rsidRDefault="00D612CE" w:rsidP="00D612CE">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State Police Association</w:t>
      </w:r>
    </w:p>
    <w:p w14:paraId="5CA32D0D" w14:textId="77777777" w:rsidR="00D612CE" w:rsidRDefault="00D612CE" w:rsidP="00D612CE">
      <w:pPr>
        <w:pStyle w:val="Default"/>
        <w:jc w:val="center"/>
        <w:rPr>
          <w:rFonts w:asciiTheme="minorHAnsi" w:eastAsia="Comic Sans MS" w:hAnsiTheme="minorHAnsi" w:cstheme="minorHAnsi"/>
          <w:b/>
          <w:bCs/>
          <w:sz w:val="28"/>
          <w:szCs w:val="28"/>
        </w:rPr>
      </w:pPr>
      <w:r>
        <w:rPr>
          <w:rFonts w:asciiTheme="minorHAnsi" w:eastAsia="Calibri" w:hAnsiTheme="minorHAnsi" w:cstheme="minorHAnsi"/>
          <w:b/>
          <w:bCs/>
          <w:sz w:val="28"/>
          <w:szCs w:val="28"/>
        </w:rPr>
        <w:t>88</w:t>
      </w:r>
      <w:r>
        <w:rPr>
          <w:rFonts w:asciiTheme="minorHAnsi" w:eastAsia="Calibri" w:hAnsiTheme="minorHAnsi" w:cstheme="minorHAnsi"/>
          <w:b/>
          <w:bCs/>
          <w:sz w:val="28"/>
          <w:szCs w:val="28"/>
          <w:vertAlign w:val="superscript"/>
        </w:rPr>
        <w:t>th</w:t>
      </w:r>
      <w:r>
        <w:rPr>
          <w:rFonts w:asciiTheme="minorHAnsi" w:eastAsia="Calibri" w:hAnsiTheme="minorHAnsi" w:cstheme="minorHAnsi"/>
          <w:b/>
          <w:bCs/>
          <w:sz w:val="28"/>
          <w:szCs w:val="28"/>
        </w:rPr>
        <w:t xml:space="preserve"> General Assembly, 2020</w:t>
      </w:r>
      <w:r>
        <w:rPr>
          <w:rFonts w:asciiTheme="minorHAnsi" w:eastAsia="Calibri" w:hAnsiTheme="minorHAnsi" w:cstheme="minorHAnsi"/>
          <w:b/>
          <w:bCs/>
          <w:sz w:val="28"/>
          <w:szCs w:val="28"/>
          <w:lang w:val="fr-FR"/>
        </w:rPr>
        <w:t xml:space="preserve"> Session</w:t>
      </w:r>
    </w:p>
    <w:p w14:paraId="7B04367E" w14:textId="3C35F610" w:rsidR="00D612CE" w:rsidRDefault="00D612CE" w:rsidP="00D612CE">
      <w:pPr>
        <w:pStyle w:val="Default"/>
        <w:jc w:val="center"/>
        <w:rPr>
          <w:rFonts w:asciiTheme="minorHAnsi" w:eastAsia="Arial" w:hAnsiTheme="minorHAnsi" w:cstheme="minorHAnsi"/>
          <w:b/>
          <w:bCs/>
          <w:color w:val="FF0000"/>
          <w:sz w:val="28"/>
          <w:szCs w:val="28"/>
        </w:rPr>
      </w:pPr>
      <w:r>
        <w:rPr>
          <w:rFonts w:asciiTheme="minorHAnsi" w:hAnsiTheme="minorHAnsi" w:cstheme="minorHAnsi"/>
          <w:b/>
          <w:bCs/>
          <w:color w:val="FF0000"/>
          <w:sz w:val="28"/>
          <w:szCs w:val="28"/>
        </w:rPr>
        <w:t>Week 7: February 28, 2020</w:t>
      </w:r>
    </w:p>
    <w:p w14:paraId="6BAB79C1" w14:textId="77777777" w:rsidR="00D612CE" w:rsidRDefault="00D612CE" w:rsidP="00D612CE">
      <w:pPr>
        <w:jc w:val="center"/>
        <w:rPr>
          <w:rFonts w:cstheme="minorHAnsi"/>
          <w:b/>
          <w:bCs/>
          <w:color w:val="404040"/>
          <w:sz w:val="28"/>
          <w:szCs w:val="28"/>
        </w:rPr>
      </w:pPr>
      <w:r>
        <w:rPr>
          <w:rFonts w:cstheme="minorHAnsi"/>
          <w:b/>
          <w:bCs/>
          <w:color w:val="404040"/>
          <w:sz w:val="28"/>
          <w:szCs w:val="28"/>
        </w:rPr>
        <w:t>Fitzgerald, Smith &amp; Associates, Lobbyists</w:t>
      </w:r>
    </w:p>
    <w:p w14:paraId="244A6123" w14:textId="48B99838" w:rsidR="003126CF" w:rsidRDefault="003126CF"/>
    <w:p w14:paraId="131174FD" w14:textId="1FC1BCD1" w:rsidR="00D612CE" w:rsidRDefault="00D612CE"/>
    <w:p w14:paraId="66756C86" w14:textId="3AFC977F" w:rsidR="00D612CE" w:rsidRDefault="00D612CE">
      <w:r>
        <w:t xml:space="preserve">The week following the first funnel </w:t>
      </w:r>
      <w:r w:rsidR="00123AC9">
        <w:t>slows down immensely as the prior week is jammed packed with committee meetings. Committee Chairs will reset and reassess their priorities moving forward.</w:t>
      </w:r>
      <w:r w:rsidR="00E86F1D">
        <w:t xml:space="preserve"> This is also the week where both chambers will spend a fair amount of the day on floor debating bills. Most of the bills will be “non cons”. These bills will have bi-partisan support and usually move forward with very little discussion.</w:t>
      </w:r>
    </w:p>
    <w:p w14:paraId="553459E4" w14:textId="77777777" w:rsidR="00E86F1D" w:rsidRDefault="00E86F1D"/>
    <w:p w14:paraId="074CBC61" w14:textId="39530767" w:rsidR="00E86F1D" w:rsidRDefault="00E86F1D">
      <w:r>
        <w:t xml:space="preserve">As a you Lobbyist, we will also spend the week reevaluating our priority bills and reassessing our strategies moving forward. Our supported bills that have moved out of one chamber are not necessarily easy lifts in the other chamber. Many times, it takes a completely different strategy to build support. Each chamber has a different and unique make up of members which requires us to continuously rework our strategies. The “killed bills” can still resurface as amendments in other bills so it is important that we follow up with members </w:t>
      </w:r>
      <w:r w:rsidR="004D3035">
        <w:t>to reaffirm the status.</w:t>
      </w:r>
    </w:p>
    <w:p w14:paraId="414FC5F2" w14:textId="2C69B25A" w:rsidR="004D3035" w:rsidRDefault="004D3035"/>
    <w:p w14:paraId="213ECF0A" w14:textId="77777777" w:rsidR="004D3035" w:rsidRDefault="004D3035">
      <w:r>
        <w:t>March 20</w:t>
      </w:r>
      <w:r w:rsidRPr="004D3035">
        <w:rPr>
          <w:vertAlign w:val="superscript"/>
        </w:rPr>
        <w:t>th</w:t>
      </w:r>
      <w:r>
        <w:t xml:space="preserve"> is the second funnel, so we only have a few short weeks to get our priority bills in position to move forward. The second funnel is the f</w:t>
      </w:r>
      <w:r w:rsidRPr="004D3035">
        <w:t>inal date for Senate bills</w:t>
      </w:r>
      <w:r>
        <w:t xml:space="preserve"> </w:t>
      </w:r>
      <w:r w:rsidRPr="004D3035">
        <w:t>to be reported out of House committees and House bills and</w:t>
      </w:r>
      <w:r>
        <w:t xml:space="preserve"> </w:t>
      </w:r>
      <w:r w:rsidRPr="004D3035">
        <w:t>out of Senate committees</w:t>
      </w:r>
      <w:r>
        <w:t>.</w:t>
      </w:r>
      <w:r w:rsidRPr="004D3035">
        <w:t xml:space="preserve"> </w:t>
      </w:r>
    </w:p>
    <w:p w14:paraId="74E3925C" w14:textId="77777777" w:rsidR="004D3035" w:rsidRDefault="004D3035"/>
    <w:p w14:paraId="223B9FD9" w14:textId="07347922" w:rsidR="00D612CE" w:rsidRDefault="004D3035">
      <w:r>
        <w:t>Progress has been made this session but there is much work to be done.</w:t>
      </w:r>
      <w:r w:rsidRPr="004D3035">
        <w:t xml:space="preserve">  </w:t>
      </w:r>
    </w:p>
    <w:p w14:paraId="3B9502FF" w14:textId="5EA0B69E" w:rsidR="00D612CE" w:rsidRDefault="00D612CE"/>
    <w:p w14:paraId="568ABE43" w14:textId="23B1FBA4" w:rsidR="00D612CE" w:rsidRDefault="00D612CE"/>
    <w:p w14:paraId="32D1C184" w14:textId="77777777" w:rsidR="00D612CE" w:rsidRDefault="00D612CE" w:rsidP="00D612CE">
      <w:r>
        <w:t>As always, feel free to contact us if you would like specific details on a bill or the legislative process in general.</w:t>
      </w:r>
    </w:p>
    <w:p w14:paraId="33F9BDE5" w14:textId="77777777" w:rsidR="00D612CE" w:rsidRDefault="00D612CE" w:rsidP="00D612CE"/>
    <w:p w14:paraId="0EF6C4F9" w14:textId="77777777" w:rsidR="00D612CE" w:rsidRDefault="00D612CE" w:rsidP="00D612CE">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Jeff Smith                                          Maggie Smith-Fitzgerald</w:t>
      </w:r>
    </w:p>
    <w:p w14:paraId="2BEF4293" w14:textId="77777777" w:rsidR="00D612CE" w:rsidRDefault="00A42978" w:rsidP="00D612CE">
      <w:pPr>
        <w:rPr>
          <w:rFonts w:eastAsia="Arial Unicode MS" w:cstheme="minorHAnsi"/>
          <w:b/>
          <w:bCs/>
          <w:color w:val="404040"/>
          <w:sz w:val="28"/>
          <w:szCs w:val="28"/>
          <w:bdr w:val="none" w:sz="0" w:space="0" w:color="auto" w:frame="1"/>
        </w:rPr>
      </w:pPr>
      <w:hyperlink r:id="rId4" w:history="1">
        <w:r w:rsidR="00D612CE">
          <w:rPr>
            <w:rStyle w:val="Hyperlink"/>
            <w:rFonts w:eastAsia="Arial Unicode MS" w:cstheme="minorHAnsi"/>
            <w:b/>
            <w:bCs/>
            <w:sz w:val="28"/>
            <w:szCs w:val="28"/>
            <w:bdr w:val="none" w:sz="0" w:space="0" w:color="auto" w:frame="1"/>
          </w:rPr>
          <w:t>jeff.g.smith@outlook.com</w:t>
        </w:r>
      </w:hyperlink>
      <w:r w:rsidR="00D612CE">
        <w:rPr>
          <w:rFonts w:eastAsia="Arial Unicode MS" w:cstheme="minorHAnsi"/>
          <w:b/>
          <w:bCs/>
          <w:color w:val="404040"/>
          <w:sz w:val="28"/>
          <w:szCs w:val="28"/>
          <w:bdr w:val="none" w:sz="0" w:space="0" w:color="auto" w:frame="1"/>
        </w:rPr>
        <w:t xml:space="preserve">            </w:t>
      </w:r>
      <w:hyperlink r:id="rId5" w:history="1">
        <w:r w:rsidR="00D612CE">
          <w:rPr>
            <w:rStyle w:val="Hyperlink"/>
            <w:rFonts w:eastAsia="Arial Unicode MS" w:cstheme="minorHAnsi"/>
            <w:b/>
            <w:bCs/>
            <w:sz w:val="28"/>
            <w:szCs w:val="28"/>
            <w:bdr w:val="none" w:sz="0" w:space="0" w:color="auto" w:frame="1"/>
          </w:rPr>
          <w:t>maggiesmithfitz@outlook.com</w:t>
        </w:r>
      </w:hyperlink>
    </w:p>
    <w:p w14:paraId="14D9CB22" w14:textId="77777777" w:rsidR="00D612CE" w:rsidRDefault="00D612CE" w:rsidP="00D612CE">
      <w:pPr>
        <w:rPr>
          <w:rFonts w:eastAsia="Arial Unicode MS" w:cstheme="minorHAnsi"/>
          <w:b/>
          <w:bCs/>
          <w:color w:val="404040"/>
          <w:sz w:val="28"/>
          <w:szCs w:val="28"/>
          <w:bdr w:val="none" w:sz="0" w:space="0" w:color="auto" w:frame="1"/>
        </w:rPr>
      </w:pPr>
    </w:p>
    <w:p w14:paraId="0252A701" w14:textId="77777777" w:rsidR="00D612CE" w:rsidRDefault="00D612CE" w:rsidP="00D612CE">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Matt Fitzgerald                                Jerry Fitzgerald</w:t>
      </w:r>
    </w:p>
    <w:p w14:paraId="37DD8810" w14:textId="3BBC27FD" w:rsidR="00D612CE" w:rsidRDefault="00A42978" w:rsidP="00D612CE">
      <w:pPr>
        <w:rPr>
          <w:rStyle w:val="Hyperlink"/>
          <w:rFonts w:eastAsia="Arial Unicode MS" w:cstheme="minorHAnsi"/>
          <w:b/>
          <w:bCs/>
          <w:sz w:val="28"/>
          <w:szCs w:val="28"/>
          <w:bdr w:val="none" w:sz="0" w:space="0" w:color="auto" w:frame="1"/>
        </w:rPr>
      </w:pPr>
      <w:hyperlink r:id="rId6" w:history="1">
        <w:r w:rsidR="00D612CE">
          <w:rPr>
            <w:rStyle w:val="Hyperlink"/>
            <w:rFonts w:eastAsia="Arial Unicode MS" w:cstheme="minorHAnsi"/>
            <w:b/>
            <w:bCs/>
            <w:sz w:val="28"/>
            <w:szCs w:val="28"/>
            <w:bdr w:val="none" w:sz="0" w:space="0" w:color="auto" w:frame="1"/>
          </w:rPr>
          <w:t>Mdfitz7575@gmail.com</w:t>
        </w:r>
      </w:hyperlink>
      <w:r w:rsidR="00D612CE">
        <w:rPr>
          <w:rFonts w:eastAsia="Arial Unicode MS" w:cstheme="minorHAnsi"/>
          <w:b/>
          <w:bCs/>
          <w:color w:val="404040"/>
          <w:sz w:val="28"/>
          <w:szCs w:val="28"/>
          <w:bdr w:val="none" w:sz="0" w:space="0" w:color="auto" w:frame="1"/>
        </w:rPr>
        <w:t xml:space="preserve">                </w:t>
      </w:r>
      <w:hyperlink r:id="rId7" w:history="1">
        <w:r w:rsidR="00D612CE">
          <w:rPr>
            <w:rStyle w:val="Hyperlink"/>
            <w:rFonts w:eastAsia="Arial Unicode MS" w:cstheme="minorHAnsi"/>
            <w:b/>
            <w:bCs/>
            <w:sz w:val="28"/>
            <w:szCs w:val="28"/>
            <w:bdr w:val="none" w:sz="0" w:space="0" w:color="auto" w:frame="1"/>
          </w:rPr>
          <w:t>fitz1941@outlook.com</w:t>
        </w:r>
      </w:hyperlink>
    </w:p>
    <w:p w14:paraId="3C56F891" w14:textId="6F8A9C7A" w:rsidR="00A42978" w:rsidRDefault="00A42978" w:rsidP="00D612CE">
      <w:pPr>
        <w:rPr>
          <w:rStyle w:val="Hyperlink"/>
          <w:rFonts w:eastAsia="Arial Unicode MS" w:cstheme="minorHAnsi"/>
          <w:b/>
          <w:bCs/>
          <w:sz w:val="28"/>
          <w:szCs w:val="28"/>
          <w:bdr w:val="none" w:sz="0" w:space="0" w:color="auto" w:frame="1"/>
        </w:rPr>
      </w:pPr>
    </w:p>
    <w:p w14:paraId="33A1F14D" w14:textId="66B2EFE9" w:rsidR="00A42978" w:rsidRDefault="00A42978" w:rsidP="00D612CE">
      <w:pPr>
        <w:rPr>
          <w:rStyle w:val="Hyperlink"/>
          <w:rFonts w:eastAsia="Arial Unicode MS" w:cstheme="minorHAnsi"/>
          <w:b/>
          <w:bCs/>
          <w:sz w:val="28"/>
          <w:szCs w:val="28"/>
          <w:bdr w:val="none" w:sz="0" w:space="0" w:color="auto" w:frame="1"/>
        </w:rPr>
      </w:pPr>
    </w:p>
    <w:p w14:paraId="60B8EC94" w14:textId="3158DAE9" w:rsidR="00A42978" w:rsidRDefault="00A42978" w:rsidP="00D612CE">
      <w:pPr>
        <w:rPr>
          <w:rStyle w:val="Hyperlink"/>
          <w:rFonts w:eastAsia="Arial Unicode MS" w:cstheme="minorHAnsi"/>
          <w:b/>
          <w:bCs/>
          <w:sz w:val="28"/>
          <w:szCs w:val="28"/>
          <w:bdr w:val="none" w:sz="0" w:space="0" w:color="auto" w:frame="1"/>
        </w:rPr>
      </w:pPr>
    </w:p>
    <w:p w14:paraId="38D2DAC3" w14:textId="77777777" w:rsidR="00A42978" w:rsidRDefault="00A42978" w:rsidP="00D612CE">
      <w:pPr>
        <w:rPr>
          <w:rFonts w:eastAsia="Arial Unicode MS" w:cstheme="minorHAnsi"/>
          <w:b/>
          <w:bCs/>
          <w:color w:val="404040"/>
          <w:sz w:val="28"/>
          <w:szCs w:val="28"/>
          <w:bdr w:val="none" w:sz="0" w:space="0" w:color="auto" w:frame="1"/>
        </w:rPr>
      </w:pPr>
      <w:bookmarkStart w:id="0" w:name="_GoBack"/>
      <w:bookmarkEnd w:id="0"/>
    </w:p>
    <w:p w14:paraId="7E0F7A3F" w14:textId="19FDAE57" w:rsidR="00D612CE" w:rsidRDefault="00D612CE"/>
    <w:tbl>
      <w:tblPr>
        <w:tblW w:w="9679" w:type="dxa"/>
        <w:tblLayout w:type="fixed"/>
        <w:tblLook w:val="04A0" w:firstRow="1" w:lastRow="0" w:firstColumn="1" w:lastColumn="0" w:noHBand="0" w:noVBand="1"/>
      </w:tblPr>
      <w:tblGrid>
        <w:gridCol w:w="1525"/>
        <w:gridCol w:w="900"/>
        <w:gridCol w:w="1170"/>
        <w:gridCol w:w="3780"/>
        <w:gridCol w:w="1303"/>
        <w:gridCol w:w="1001"/>
      </w:tblGrid>
      <w:tr w:rsidR="00A42978" w:rsidRPr="00A42978" w14:paraId="374E408E" w14:textId="77777777" w:rsidTr="00A42978">
        <w:trPr>
          <w:trHeight w:val="300"/>
        </w:trPr>
        <w:tc>
          <w:tcPr>
            <w:tcW w:w="15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D04D629" w14:textId="77777777" w:rsidR="00A42978" w:rsidRPr="00A42978" w:rsidRDefault="00A42978" w:rsidP="00A42978">
            <w:pPr>
              <w:jc w:val="center"/>
              <w:rPr>
                <w:rFonts w:eastAsia="Times New Roman" w:cstheme="minorHAnsi"/>
                <w:b/>
                <w:bCs/>
                <w:color w:val="FFFFFF"/>
                <w:sz w:val="20"/>
                <w:szCs w:val="20"/>
              </w:rPr>
            </w:pPr>
            <w:r w:rsidRPr="00A42978">
              <w:rPr>
                <w:rFonts w:eastAsia="Times New Roman" w:cstheme="minorHAnsi"/>
                <w:b/>
                <w:bCs/>
                <w:color w:val="FFFFFF"/>
                <w:sz w:val="20"/>
                <w:szCs w:val="20"/>
              </w:rPr>
              <w:lastRenderedPageBreak/>
              <w:t>Type</w:t>
            </w:r>
          </w:p>
        </w:tc>
        <w:tc>
          <w:tcPr>
            <w:tcW w:w="900" w:type="dxa"/>
            <w:tcBorders>
              <w:top w:val="single" w:sz="4" w:space="0" w:color="auto"/>
              <w:left w:val="nil"/>
              <w:bottom w:val="single" w:sz="4" w:space="0" w:color="auto"/>
              <w:right w:val="single" w:sz="4" w:space="0" w:color="auto"/>
            </w:tcBorders>
            <w:shd w:val="clear" w:color="000000" w:fill="000000"/>
            <w:noWrap/>
            <w:vAlign w:val="center"/>
            <w:hideMark/>
          </w:tcPr>
          <w:p w14:paraId="0D988AAF" w14:textId="77777777" w:rsidR="00A42978" w:rsidRPr="00A42978" w:rsidRDefault="00A42978" w:rsidP="00A42978">
            <w:pPr>
              <w:rPr>
                <w:rFonts w:eastAsia="Times New Roman" w:cstheme="minorHAnsi"/>
                <w:b/>
                <w:bCs/>
                <w:color w:val="FFFFFF"/>
                <w:sz w:val="20"/>
                <w:szCs w:val="20"/>
              </w:rPr>
            </w:pPr>
            <w:r w:rsidRPr="00A42978">
              <w:rPr>
                <w:rFonts w:eastAsia="Times New Roman" w:cstheme="minorHAnsi"/>
                <w:b/>
                <w:bCs/>
                <w:color w:val="FFFFFF"/>
                <w:sz w:val="20"/>
                <w:szCs w:val="20"/>
              </w:rPr>
              <w:t>Name</w:t>
            </w:r>
          </w:p>
        </w:tc>
        <w:tc>
          <w:tcPr>
            <w:tcW w:w="1170" w:type="dxa"/>
            <w:tcBorders>
              <w:top w:val="single" w:sz="4" w:space="0" w:color="auto"/>
              <w:left w:val="nil"/>
              <w:bottom w:val="single" w:sz="4" w:space="0" w:color="auto"/>
              <w:right w:val="single" w:sz="4" w:space="0" w:color="auto"/>
            </w:tcBorders>
            <w:shd w:val="clear" w:color="000000" w:fill="000000"/>
            <w:noWrap/>
            <w:vAlign w:val="center"/>
            <w:hideMark/>
          </w:tcPr>
          <w:p w14:paraId="300D205C" w14:textId="77777777" w:rsidR="00A42978" w:rsidRPr="00A42978" w:rsidRDefault="00A42978" w:rsidP="00A42978">
            <w:pPr>
              <w:rPr>
                <w:rFonts w:eastAsia="Times New Roman" w:cstheme="minorHAnsi"/>
                <w:b/>
                <w:bCs/>
                <w:color w:val="FFFFFF"/>
                <w:sz w:val="20"/>
                <w:szCs w:val="20"/>
              </w:rPr>
            </w:pPr>
            <w:r w:rsidRPr="00A42978">
              <w:rPr>
                <w:rFonts w:eastAsia="Times New Roman" w:cstheme="minorHAnsi"/>
                <w:b/>
                <w:bCs/>
                <w:color w:val="FFFFFF"/>
                <w:sz w:val="20"/>
                <w:szCs w:val="20"/>
              </w:rPr>
              <w:t>Sponsor</w:t>
            </w:r>
          </w:p>
        </w:tc>
        <w:tc>
          <w:tcPr>
            <w:tcW w:w="3780" w:type="dxa"/>
            <w:tcBorders>
              <w:top w:val="single" w:sz="4" w:space="0" w:color="auto"/>
              <w:left w:val="nil"/>
              <w:bottom w:val="single" w:sz="4" w:space="0" w:color="auto"/>
              <w:right w:val="single" w:sz="4" w:space="0" w:color="auto"/>
            </w:tcBorders>
            <w:shd w:val="clear" w:color="000000" w:fill="000000"/>
            <w:vAlign w:val="center"/>
            <w:hideMark/>
          </w:tcPr>
          <w:p w14:paraId="029F3986" w14:textId="77777777" w:rsidR="00A42978" w:rsidRPr="00A42978" w:rsidRDefault="00A42978" w:rsidP="00A42978">
            <w:pPr>
              <w:rPr>
                <w:rFonts w:eastAsia="Times New Roman" w:cstheme="minorHAnsi"/>
                <w:b/>
                <w:bCs/>
                <w:color w:val="FFFFFF"/>
                <w:sz w:val="20"/>
                <w:szCs w:val="20"/>
              </w:rPr>
            </w:pPr>
            <w:r w:rsidRPr="00A42978">
              <w:rPr>
                <w:rFonts w:eastAsia="Times New Roman" w:cstheme="minorHAnsi"/>
                <w:b/>
                <w:bCs/>
                <w:color w:val="FFFFFF"/>
                <w:sz w:val="20"/>
                <w:szCs w:val="20"/>
              </w:rPr>
              <w:t>Title</w:t>
            </w:r>
          </w:p>
        </w:tc>
        <w:tc>
          <w:tcPr>
            <w:tcW w:w="1303" w:type="dxa"/>
            <w:tcBorders>
              <w:top w:val="single" w:sz="4" w:space="0" w:color="auto"/>
              <w:left w:val="nil"/>
              <w:bottom w:val="single" w:sz="4" w:space="0" w:color="auto"/>
              <w:right w:val="single" w:sz="4" w:space="0" w:color="auto"/>
            </w:tcBorders>
            <w:shd w:val="clear" w:color="000000" w:fill="000000"/>
            <w:vAlign w:val="bottom"/>
            <w:hideMark/>
          </w:tcPr>
          <w:p w14:paraId="316E83D3" w14:textId="77777777" w:rsidR="00A42978" w:rsidRPr="00A42978" w:rsidRDefault="00A42978" w:rsidP="00A42978">
            <w:pPr>
              <w:rPr>
                <w:rFonts w:eastAsia="Times New Roman" w:cstheme="minorHAnsi"/>
                <w:b/>
                <w:bCs/>
                <w:color w:val="FFFFFF"/>
                <w:sz w:val="20"/>
                <w:szCs w:val="20"/>
              </w:rPr>
            </w:pPr>
            <w:r w:rsidRPr="00A42978">
              <w:rPr>
                <w:rFonts w:eastAsia="Times New Roman" w:cstheme="minorHAnsi"/>
                <w:b/>
                <w:bCs/>
                <w:color w:val="FFFFFF"/>
                <w:sz w:val="20"/>
                <w:szCs w:val="20"/>
              </w:rPr>
              <w:t>Bill Status</w:t>
            </w:r>
          </w:p>
        </w:tc>
        <w:tc>
          <w:tcPr>
            <w:tcW w:w="1001" w:type="dxa"/>
            <w:tcBorders>
              <w:top w:val="single" w:sz="4" w:space="0" w:color="auto"/>
              <w:left w:val="nil"/>
              <w:bottom w:val="single" w:sz="4" w:space="0" w:color="auto"/>
              <w:right w:val="single" w:sz="4" w:space="0" w:color="auto"/>
            </w:tcBorders>
            <w:shd w:val="clear" w:color="000000" w:fill="000000"/>
            <w:vAlign w:val="center"/>
            <w:hideMark/>
          </w:tcPr>
          <w:p w14:paraId="77C40DB1" w14:textId="77777777" w:rsidR="00A42978" w:rsidRPr="00A42978" w:rsidRDefault="00A42978" w:rsidP="00A42978">
            <w:pPr>
              <w:jc w:val="center"/>
              <w:rPr>
                <w:rFonts w:eastAsia="Times New Roman" w:cstheme="minorHAnsi"/>
                <w:b/>
                <w:bCs/>
                <w:color w:val="FFFFFF"/>
                <w:sz w:val="20"/>
                <w:szCs w:val="20"/>
              </w:rPr>
            </w:pPr>
            <w:r w:rsidRPr="00A42978">
              <w:rPr>
                <w:rFonts w:eastAsia="Times New Roman" w:cstheme="minorHAnsi"/>
                <w:b/>
                <w:bCs/>
                <w:color w:val="FFFFFF"/>
                <w:sz w:val="20"/>
                <w:szCs w:val="20"/>
              </w:rPr>
              <w:t>ISPA Position</w:t>
            </w:r>
          </w:p>
        </w:tc>
      </w:tr>
      <w:tr w:rsidR="00A42978" w:rsidRPr="00A42978" w14:paraId="0BB67717" w14:textId="77777777" w:rsidTr="00A42978">
        <w:trPr>
          <w:trHeight w:val="1500"/>
        </w:trPr>
        <w:tc>
          <w:tcPr>
            <w:tcW w:w="1525" w:type="dxa"/>
            <w:tcBorders>
              <w:top w:val="nil"/>
              <w:left w:val="single" w:sz="4" w:space="0" w:color="auto"/>
              <w:bottom w:val="single" w:sz="4" w:space="0" w:color="auto"/>
              <w:right w:val="single" w:sz="4" w:space="0" w:color="auto"/>
            </w:tcBorders>
            <w:shd w:val="clear" w:color="auto" w:fill="auto"/>
            <w:hideMark/>
          </w:tcPr>
          <w:p w14:paraId="500F47CD"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BLUE ALERTS</w:t>
            </w:r>
          </w:p>
        </w:tc>
        <w:tc>
          <w:tcPr>
            <w:tcW w:w="900" w:type="dxa"/>
            <w:tcBorders>
              <w:top w:val="nil"/>
              <w:left w:val="nil"/>
              <w:bottom w:val="single" w:sz="4" w:space="0" w:color="auto"/>
              <w:right w:val="single" w:sz="4" w:space="0" w:color="auto"/>
            </w:tcBorders>
            <w:shd w:val="clear" w:color="auto" w:fill="auto"/>
            <w:noWrap/>
            <w:hideMark/>
          </w:tcPr>
          <w:p w14:paraId="7542507F" w14:textId="77777777" w:rsidR="00A42978" w:rsidRPr="00A42978" w:rsidRDefault="00A42978" w:rsidP="00A42978">
            <w:pPr>
              <w:jc w:val="center"/>
              <w:rPr>
                <w:rFonts w:eastAsia="Times New Roman" w:cstheme="minorHAnsi"/>
                <w:b/>
                <w:bCs/>
                <w:color w:val="0000FF"/>
                <w:sz w:val="20"/>
                <w:szCs w:val="20"/>
              </w:rPr>
            </w:pPr>
            <w:hyperlink r:id="rId8" w:history="1">
              <w:r w:rsidRPr="00A42978">
                <w:rPr>
                  <w:rFonts w:eastAsia="Times New Roman" w:cstheme="minorHAnsi"/>
                  <w:b/>
                  <w:bCs/>
                  <w:color w:val="0000FF"/>
                  <w:sz w:val="20"/>
                  <w:szCs w:val="20"/>
                </w:rPr>
                <w:t>SF 526</w:t>
              </w:r>
            </w:hyperlink>
          </w:p>
        </w:tc>
        <w:tc>
          <w:tcPr>
            <w:tcW w:w="1170" w:type="dxa"/>
            <w:tcBorders>
              <w:top w:val="nil"/>
              <w:left w:val="nil"/>
              <w:bottom w:val="single" w:sz="4" w:space="0" w:color="auto"/>
              <w:right w:val="single" w:sz="4" w:space="0" w:color="auto"/>
            </w:tcBorders>
            <w:shd w:val="clear" w:color="auto" w:fill="auto"/>
            <w:noWrap/>
            <w:hideMark/>
          </w:tcPr>
          <w:p w14:paraId="0C170DDA" w14:textId="77777777" w:rsidR="00A42978" w:rsidRPr="00A42978" w:rsidRDefault="00A42978" w:rsidP="00A42978">
            <w:pPr>
              <w:rPr>
                <w:rFonts w:eastAsia="Times New Roman" w:cstheme="minorHAnsi"/>
                <w:b/>
                <w:bCs/>
                <w:sz w:val="20"/>
                <w:szCs w:val="20"/>
              </w:rPr>
            </w:pPr>
            <w:proofErr w:type="spellStart"/>
            <w:r w:rsidRPr="00A42978">
              <w:rPr>
                <w:rFonts w:eastAsia="Times New Roman" w:cstheme="minorHAnsi"/>
                <w:b/>
                <w:bCs/>
                <w:sz w:val="20"/>
                <w:szCs w:val="20"/>
              </w:rPr>
              <w:t>Zaun</w:t>
            </w:r>
            <w:proofErr w:type="spellEnd"/>
            <w:r w:rsidRPr="00A42978">
              <w:rPr>
                <w:rFonts w:eastAsia="Times New Roman" w:cstheme="minorHAnsi"/>
                <w:b/>
                <w:bCs/>
                <w:sz w:val="20"/>
                <w:szCs w:val="20"/>
              </w:rPr>
              <w:t xml:space="preserve"> (R)</w:t>
            </w:r>
          </w:p>
        </w:tc>
        <w:tc>
          <w:tcPr>
            <w:tcW w:w="3780" w:type="dxa"/>
            <w:tcBorders>
              <w:top w:val="nil"/>
              <w:left w:val="nil"/>
              <w:bottom w:val="single" w:sz="4" w:space="0" w:color="auto"/>
              <w:right w:val="single" w:sz="4" w:space="0" w:color="auto"/>
            </w:tcBorders>
            <w:shd w:val="clear" w:color="auto" w:fill="auto"/>
            <w:hideMark/>
          </w:tcPr>
          <w:p w14:paraId="6B7B2575"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 bill for an act creating a blue alert program within the department of public safety for the apprehension of a person suspected of killing or seriously injuring a peace officer in the line of duty or due to safety concerns for a peace officer missing while on duty. (Formerly SSB 1167.)</w:t>
            </w:r>
          </w:p>
        </w:tc>
        <w:tc>
          <w:tcPr>
            <w:tcW w:w="1303" w:type="dxa"/>
            <w:tcBorders>
              <w:top w:val="nil"/>
              <w:left w:val="nil"/>
              <w:bottom w:val="single" w:sz="4" w:space="0" w:color="auto"/>
              <w:right w:val="single" w:sz="4" w:space="0" w:color="auto"/>
            </w:tcBorders>
            <w:shd w:val="clear" w:color="auto" w:fill="auto"/>
            <w:hideMark/>
          </w:tcPr>
          <w:p w14:paraId="6E58DB5C"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PASSED SENATE FLOOR        PASSED HOUSE SUBCOMMITTEE</w:t>
            </w:r>
          </w:p>
        </w:tc>
        <w:tc>
          <w:tcPr>
            <w:tcW w:w="1001" w:type="dxa"/>
            <w:tcBorders>
              <w:top w:val="nil"/>
              <w:left w:val="nil"/>
              <w:bottom w:val="single" w:sz="4" w:space="0" w:color="auto"/>
              <w:right w:val="single" w:sz="4" w:space="0" w:color="auto"/>
            </w:tcBorders>
            <w:shd w:val="clear" w:color="auto" w:fill="auto"/>
            <w:vAlign w:val="center"/>
            <w:hideMark/>
          </w:tcPr>
          <w:p w14:paraId="61E43AF3"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7B0A8D66" w14:textId="77777777" w:rsidTr="00A42978">
        <w:trPr>
          <w:trHeight w:val="1800"/>
        </w:trPr>
        <w:tc>
          <w:tcPr>
            <w:tcW w:w="1525" w:type="dxa"/>
            <w:tcBorders>
              <w:top w:val="nil"/>
              <w:left w:val="single" w:sz="4" w:space="0" w:color="auto"/>
              <w:bottom w:val="single" w:sz="4" w:space="0" w:color="auto"/>
              <w:right w:val="single" w:sz="4" w:space="0" w:color="auto"/>
            </w:tcBorders>
            <w:shd w:val="clear" w:color="auto" w:fill="auto"/>
            <w:hideMark/>
          </w:tcPr>
          <w:p w14:paraId="720355AA"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EMS CARRY PERMIT</w:t>
            </w:r>
          </w:p>
        </w:tc>
        <w:tc>
          <w:tcPr>
            <w:tcW w:w="900" w:type="dxa"/>
            <w:tcBorders>
              <w:top w:val="nil"/>
              <w:left w:val="nil"/>
              <w:bottom w:val="single" w:sz="4" w:space="0" w:color="auto"/>
              <w:right w:val="single" w:sz="4" w:space="0" w:color="auto"/>
            </w:tcBorders>
            <w:shd w:val="clear" w:color="auto" w:fill="auto"/>
            <w:hideMark/>
          </w:tcPr>
          <w:p w14:paraId="04FA5053" w14:textId="77777777" w:rsidR="00A42978" w:rsidRPr="00A42978" w:rsidRDefault="00A42978" w:rsidP="00A42978">
            <w:pPr>
              <w:jc w:val="center"/>
              <w:rPr>
                <w:rFonts w:eastAsia="Times New Roman" w:cstheme="minorHAnsi"/>
                <w:b/>
                <w:bCs/>
                <w:color w:val="0000FF"/>
                <w:sz w:val="20"/>
                <w:szCs w:val="20"/>
                <w:u w:val="single"/>
              </w:rPr>
            </w:pPr>
            <w:hyperlink r:id="rId9" w:history="1">
              <w:r w:rsidRPr="00A42978">
                <w:rPr>
                  <w:rFonts w:eastAsia="Times New Roman" w:cstheme="minorHAnsi"/>
                  <w:b/>
                  <w:bCs/>
                  <w:color w:val="0000FF"/>
                  <w:sz w:val="20"/>
                  <w:szCs w:val="20"/>
                  <w:u w:val="single"/>
                </w:rPr>
                <w:t>SF 2096         HF 2590</w:t>
              </w:r>
            </w:hyperlink>
          </w:p>
        </w:tc>
        <w:tc>
          <w:tcPr>
            <w:tcW w:w="1170" w:type="dxa"/>
            <w:tcBorders>
              <w:top w:val="nil"/>
              <w:left w:val="nil"/>
              <w:bottom w:val="single" w:sz="4" w:space="0" w:color="auto"/>
              <w:right w:val="single" w:sz="4" w:space="0" w:color="auto"/>
            </w:tcBorders>
            <w:shd w:val="clear" w:color="auto" w:fill="auto"/>
            <w:hideMark/>
          </w:tcPr>
          <w:p w14:paraId="11E8337B" w14:textId="77777777" w:rsidR="00A42978" w:rsidRPr="00A42978" w:rsidRDefault="00A42978" w:rsidP="00A42978">
            <w:pPr>
              <w:rPr>
                <w:rFonts w:eastAsia="Times New Roman" w:cstheme="minorHAnsi"/>
                <w:b/>
                <w:bCs/>
                <w:sz w:val="20"/>
                <w:szCs w:val="20"/>
                <w:u w:val="single"/>
              </w:rPr>
            </w:pPr>
            <w:r w:rsidRPr="00A42978">
              <w:rPr>
                <w:rFonts w:eastAsia="Times New Roman" w:cstheme="minorHAnsi"/>
                <w:b/>
                <w:bCs/>
                <w:sz w:val="20"/>
                <w:szCs w:val="20"/>
                <w:u w:val="single"/>
              </w:rPr>
              <w:t>Dawson (R), Holt (R)</w:t>
            </w:r>
          </w:p>
        </w:tc>
        <w:tc>
          <w:tcPr>
            <w:tcW w:w="3780" w:type="dxa"/>
            <w:tcBorders>
              <w:top w:val="nil"/>
              <w:left w:val="nil"/>
              <w:bottom w:val="single" w:sz="4" w:space="0" w:color="auto"/>
              <w:right w:val="single" w:sz="4" w:space="0" w:color="auto"/>
            </w:tcBorders>
            <w:shd w:val="clear" w:color="auto" w:fill="auto"/>
            <w:hideMark/>
          </w:tcPr>
          <w:p w14:paraId="140BB96C"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 xml:space="preserve">Allows an EMS provider to get a professional carry permit of the provider works with police tactical units.  Requires the provider to train with the tactical squad and to complete an appropriate training course.  Allows an employer to require an EMS provider who works with tactical squads to have a professional permit. </w:t>
            </w:r>
          </w:p>
        </w:tc>
        <w:tc>
          <w:tcPr>
            <w:tcW w:w="1303" w:type="dxa"/>
            <w:tcBorders>
              <w:top w:val="nil"/>
              <w:left w:val="nil"/>
              <w:bottom w:val="single" w:sz="4" w:space="0" w:color="auto"/>
              <w:right w:val="single" w:sz="4" w:space="0" w:color="auto"/>
            </w:tcBorders>
            <w:shd w:val="clear" w:color="auto" w:fill="auto"/>
            <w:hideMark/>
          </w:tcPr>
          <w:p w14:paraId="20D51F81"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FLOOR          H-ON HOUSE CALENDAR</w:t>
            </w:r>
          </w:p>
        </w:tc>
        <w:tc>
          <w:tcPr>
            <w:tcW w:w="1001" w:type="dxa"/>
            <w:tcBorders>
              <w:top w:val="nil"/>
              <w:left w:val="nil"/>
              <w:bottom w:val="single" w:sz="4" w:space="0" w:color="auto"/>
              <w:right w:val="single" w:sz="4" w:space="0" w:color="auto"/>
            </w:tcBorders>
            <w:shd w:val="clear" w:color="auto" w:fill="auto"/>
            <w:vAlign w:val="center"/>
            <w:hideMark/>
          </w:tcPr>
          <w:p w14:paraId="2B266557" w14:textId="77777777" w:rsidR="00A42978" w:rsidRPr="00A42978" w:rsidRDefault="00A42978" w:rsidP="00A42978">
            <w:pPr>
              <w:jc w:val="center"/>
              <w:rPr>
                <w:rFonts w:eastAsia="Times New Roman" w:cstheme="minorHAnsi"/>
                <w:b/>
                <w:bCs/>
                <w:color w:val="000000"/>
                <w:sz w:val="20"/>
                <w:szCs w:val="20"/>
              </w:rPr>
            </w:pPr>
            <w:proofErr w:type="spellStart"/>
            <w:r w:rsidRPr="00A42978">
              <w:rPr>
                <w:rFonts w:eastAsia="Times New Roman" w:cstheme="minorHAnsi"/>
                <w:b/>
                <w:bCs/>
                <w:color w:val="000000"/>
                <w:sz w:val="20"/>
                <w:szCs w:val="20"/>
              </w:rPr>
              <w:t>Nuetral</w:t>
            </w:r>
            <w:proofErr w:type="spellEnd"/>
          </w:p>
        </w:tc>
      </w:tr>
      <w:tr w:rsidR="00A42978" w:rsidRPr="00A42978" w14:paraId="0F2273E1"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5EDF773E"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GUNS &amp; SCHOOL TRANSPORTS</w:t>
            </w:r>
          </w:p>
        </w:tc>
        <w:tc>
          <w:tcPr>
            <w:tcW w:w="900" w:type="dxa"/>
            <w:tcBorders>
              <w:top w:val="nil"/>
              <w:left w:val="nil"/>
              <w:bottom w:val="single" w:sz="4" w:space="0" w:color="auto"/>
              <w:right w:val="single" w:sz="4" w:space="0" w:color="auto"/>
            </w:tcBorders>
            <w:shd w:val="clear" w:color="auto" w:fill="auto"/>
            <w:noWrap/>
            <w:hideMark/>
          </w:tcPr>
          <w:p w14:paraId="3DEE62A9" w14:textId="77777777" w:rsidR="00A42978" w:rsidRPr="00A42978" w:rsidRDefault="00A42978" w:rsidP="00A42978">
            <w:pPr>
              <w:jc w:val="center"/>
              <w:rPr>
                <w:rFonts w:eastAsia="Times New Roman" w:cstheme="minorHAnsi"/>
                <w:b/>
                <w:bCs/>
                <w:color w:val="0000FF"/>
                <w:sz w:val="20"/>
                <w:szCs w:val="20"/>
                <w:u w:val="single"/>
              </w:rPr>
            </w:pPr>
            <w:hyperlink r:id="rId10" w:history="1">
              <w:r w:rsidRPr="00A42978">
                <w:rPr>
                  <w:rFonts w:eastAsia="Times New Roman" w:cstheme="minorHAnsi"/>
                  <w:b/>
                  <w:bCs/>
                  <w:color w:val="0000FF"/>
                  <w:sz w:val="20"/>
                  <w:szCs w:val="20"/>
                  <w:u w:val="single"/>
                </w:rPr>
                <w:t>SF 2224</w:t>
              </w:r>
            </w:hyperlink>
          </w:p>
        </w:tc>
        <w:tc>
          <w:tcPr>
            <w:tcW w:w="1170" w:type="dxa"/>
            <w:tcBorders>
              <w:top w:val="nil"/>
              <w:left w:val="nil"/>
              <w:bottom w:val="single" w:sz="4" w:space="0" w:color="auto"/>
              <w:right w:val="single" w:sz="4" w:space="0" w:color="auto"/>
            </w:tcBorders>
            <w:shd w:val="clear" w:color="auto" w:fill="auto"/>
            <w:noWrap/>
            <w:hideMark/>
          </w:tcPr>
          <w:p w14:paraId="7D4BBEC3" w14:textId="77777777" w:rsidR="00A42978" w:rsidRPr="00A42978" w:rsidRDefault="00A42978" w:rsidP="00A42978">
            <w:pPr>
              <w:rPr>
                <w:rFonts w:eastAsia="Times New Roman" w:cstheme="minorHAnsi"/>
                <w:b/>
                <w:bCs/>
                <w:sz w:val="20"/>
                <w:szCs w:val="20"/>
                <w:u w:val="single"/>
              </w:rPr>
            </w:pPr>
            <w:r w:rsidRPr="00A42978">
              <w:rPr>
                <w:rFonts w:eastAsia="Times New Roman" w:cstheme="minorHAnsi"/>
                <w:b/>
                <w:bCs/>
                <w:sz w:val="20"/>
                <w:szCs w:val="20"/>
                <w:u w:val="single"/>
              </w:rPr>
              <w:t>Schultz (R)</w:t>
            </w:r>
          </w:p>
        </w:tc>
        <w:tc>
          <w:tcPr>
            <w:tcW w:w="3780" w:type="dxa"/>
            <w:tcBorders>
              <w:top w:val="nil"/>
              <w:left w:val="nil"/>
              <w:bottom w:val="single" w:sz="4" w:space="0" w:color="auto"/>
              <w:right w:val="single" w:sz="4" w:space="0" w:color="auto"/>
            </w:tcBorders>
            <w:shd w:val="clear" w:color="auto" w:fill="auto"/>
            <w:hideMark/>
          </w:tcPr>
          <w:p w14:paraId="5DE24915"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going armed with, carrying, or transporting a firearm when transporting a person to or from a school or delivering an item to the school</w:t>
            </w:r>
          </w:p>
        </w:tc>
        <w:tc>
          <w:tcPr>
            <w:tcW w:w="1303" w:type="dxa"/>
            <w:tcBorders>
              <w:top w:val="nil"/>
              <w:left w:val="nil"/>
              <w:bottom w:val="single" w:sz="4" w:space="0" w:color="auto"/>
              <w:right w:val="single" w:sz="4" w:space="0" w:color="auto"/>
            </w:tcBorders>
            <w:shd w:val="clear" w:color="auto" w:fill="auto"/>
            <w:hideMark/>
          </w:tcPr>
          <w:p w14:paraId="4D1A896A"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COMMITTEE          H-</w:t>
            </w:r>
          </w:p>
        </w:tc>
        <w:tc>
          <w:tcPr>
            <w:tcW w:w="1001" w:type="dxa"/>
            <w:tcBorders>
              <w:top w:val="nil"/>
              <w:left w:val="nil"/>
              <w:bottom w:val="single" w:sz="4" w:space="0" w:color="auto"/>
              <w:right w:val="single" w:sz="4" w:space="0" w:color="auto"/>
            </w:tcBorders>
            <w:shd w:val="clear" w:color="auto" w:fill="auto"/>
            <w:vAlign w:val="center"/>
            <w:hideMark/>
          </w:tcPr>
          <w:p w14:paraId="0E1678BC"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NUETRAL</w:t>
            </w:r>
          </w:p>
        </w:tc>
      </w:tr>
      <w:tr w:rsidR="00A42978" w:rsidRPr="00A42978" w14:paraId="1490BA64"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37C43F54"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CARRYING ON SCHOOL GROUNDS</w:t>
            </w:r>
          </w:p>
        </w:tc>
        <w:tc>
          <w:tcPr>
            <w:tcW w:w="900" w:type="dxa"/>
            <w:tcBorders>
              <w:top w:val="nil"/>
              <w:left w:val="nil"/>
              <w:bottom w:val="single" w:sz="4" w:space="0" w:color="auto"/>
              <w:right w:val="single" w:sz="4" w:space="0" w:color="auto"/>
            </w:tcBorders>
            <w:shd w:val="clear" w:color="auto" w:fill="auto"/>
            <w:noWrap/>
            <w:hideMark/>
          </w:tcPr>
          <w:p w14:paraId="7EBE4304" w14:textId="77777777" w:rsidR="00A42978" w:rsidRPr="00A42978" w:rsidRDefault="00A42978" w:rsidP="00A42978">
            <w:pPr>
              <w:jc w:val="center"/>
              <w:rPr>
                <w:rFonts w:eastAsia="Times New Roman" w:cstheme="minorHAnsi"/>
                <w:b/>
                <w:bCs/>
                <w:color w:val="0000FF"/>
                <w:sz w:val="20"/>
                <w:szCs w:val="20"/>
                <w:u w:val="single"/>
              </w:rPr>
            </w:pPr>
            <w:hyperlink r:id="rId11" w:history="1">
              <w:r w:rsidRPr="00A42978">
                <w:rPr>
                  <w:rFonts w:eastAsia="Times New Roman" w:cstheme="minorHAnsi"/>
                  <w:b/>
                  <w:bCs/>
                  <w:color w:val="0000FF"/>
                  <w:sz w:val="20"/>
                  <w:szCs w:val="20"/>
                  <w:u w:val="single"/>
                </w:rPr>
                <w:t>SF 2184</w:t>
              </w:r>
            </w:hyperlink>
          </w:p>
        </w:tc>
        <w:tc>
          <w:tcPr>
            <w:tcW w:w="1170" w:type="dxa"/>
            <w:tcBorders>
              <w:top w:val="nil"/>
              <w:left w:val="nil"/>
              <w:bottom w:val="single" w:sz="4" w:space="0" w:color="auto"/>
              <w:right w:val="single" w:sz="4" w:space="0" w:color="auto"/>
            </w:tcBorders>
            <w:shd w:val="clear" w:color="auto" w:fill="auto"/>
            <w:noWrap/>
            <w:hideMark/>
          </w:tcPr>
          <w:p w14:paraId="641DF7EC" w14:textId="77777777" w:rsidR="00A42978" w:rsidRPr="00A42978" w:rsidRDefault="00A42978" w:rsidP="00A42978">
            <w:pPr>
              <w:rPr>
                <w:rFonts w:eastAsia="Times New Roman" w:cstheme="minorHAnsi"/>
                <w:b/>
                <w:bCs/>
                <w:sz w:val="20"/>
                <w:szCs w:val="20"/>
                <w:u w:val="single"/>
              </w:rPr>
            </w:pPr>
            <w:proofErr w:type="spellStart"/>
            <w:r w:rsidRPr="00A42978">
              <w:rPr>
                <w:rFonts w:eastAsia="Times New Roman" w:cstheme="minorHAnsi"/>
                <w:b/>
                <w:bCs/>
                <w:sz w:val="20"/>
                <w:szCs w:val="20"/>
                <w:u w:val="single"/>
              </w:rPr>
              <w:t>Zaun</w:t>
            </w:r>
            <w:proofErr w:type="spellEnd"/>
            <w:r w:rsidRPr="00A42978">
              <w:rPr>
                <w:rFonts w:eastAsia="Times New Roman" w:cstheme="minorHAnsi"/>
                <w:b/>
                <w:bCs/>
                <w:sz w:val="20"/>
                <w:szCs w:val="20"/>
                <w:u w:val="single"/>
              </w:rPr>
              <w:t xml:space="preserve"> (R)</w:t>
            </w:r>
          </w:p>
        </w:tc>
        <w:tc>
          <w:tcPr>
            <w:tcW w:w="3780" w:type="dxa"/>
            <w:tcBorders>
              <w:top w:val="nil"/>
              <w:left w:val="nil"/>
              <w:bottom w:val="single" w:sz="4" w:space="0" w:color="auto"/>
              <w:right w:val="single" w:sz="4" w:space="0" w:color="auto"/>
            </w:tcBorders>
            <w:shd w:val="clear" w:color="auto" w:fill="auto"/>
            <w:hideMark/>
          </w:tcPr>
          <w:p w14:paraId="6CBD0228" w14:textId="77777777" w:rsidR="00A42978" w:rsidRPr="00A42978" w:rsidRDefault="00A42978" w:rsidP="00A42978">
            <w:pPr>
              <w:rPr>
                <w:rFonts w:eastAsia="Times New Roman" w:cstheme="minorHAnsi"/>
                <w:color w:val="000000"/>
                <w:sz w:val="20"/>
                <w:szCs w:val="20"/>
              </w:rPr>
            </w:pPr>
            <w:bookmarkStart w:id="1" w:name="RANGE!D5"/>
            <w:r w:rsidRPr="00A42978">
              <w:rPr>
                <w:rFonts w:eastAsia="Times New Roman" w:cstheme="minorHAnsi"/>
                <w:color w:val="000000"/>
                <w:sz w:val="20"/>
                <w:szCs w:val="20"/>
              </w:rPr>
              <w:t xml:space="preserve">An Act relating to peace officers, reserve peace officers, </w:t>
            </w:r>
            <w:proofErr w:type="gramStart"/>
            <w:r w:rsidRPr="00A42978">
              <w:rPr>
                <w:rFonts w:eastAsia="Times New Roman" w:cstheme="minorHAnsi"/>
                <w:color w:val="000000"/>
                <w:sz w:val="20"/>
                <w:szCs w:val="20"/>
              </w:rPr>
              <w:t>and  federal</w:t>
            </w:r>
            <w:proofErr w:type="gramEnd"/>
            <w:r w:rsidRPr="00A42978">
              <w:rPr>
                <w:rFonts w:eastAsia="Times New Roman" w:cstheme="minorHAnsi"/>
                <w:color w:val="000000"/>
                <w:sz w:val="20"/>
                <w:szCs w:val="20"/>
              </w:rPr>
              <w:t xml:space="preserve"> officers going armed with, carrying, or transporting  a firearm on school grounds.</w:t>
            </w:r>
            <w:bookmarkEnd w:id="1"/>
          </w:p>
        </w:tc>
        <w:tc>
          <w:tcPr>
            <w:tcW w:w="1303" w:type="dxa"/>
            <w:tcBorders>
              <w:top w:val="nil"/>
              <w:left w:val="nil"/>
              <w:bottom w:val="single" w:sz="4" w:space="0" w:color="auto"/>
              <w:right w:val="single" w:sz="4" w:space="0" w:color="auto"/>
            </w:tcBorders>
            <w:shd w:val="clear" w:color="auto" w:fill="auto"/>
            <w:hideMark/>
          </w:tcPr>
          <w:p w14:paraId="2A08A82D"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 xml:space="preserve">PASSED SENATE  </w:t>
            </w:r>
          </w:p>
        </w:tc>
        <w:tc>
          <w:tcPr>
            <w:tcW w:w="1001" w:type="dxa"/>
            <w:tcBorders>
              <w:top w:val="nil"/>
              <w:left w:val="nil"/>
              <w:bottom w:val="single" w:sz="4" w:space="0" w:color="auto"/>
              <w:right w:val="single" w:sz="4" w:space="0" w:color="auto"/>
            </w:tcBorders>
            <w:shd w:val="clear" w:color="auto" w:fill="auto"/>
            <w:vAlign w:val="center"/>
            <w:hideMark/>
          </w:tcPr>
          <w:p w14:paraId="292892B4"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77214EDF" w14:textId="77777777" w:rsidTr="00A42978">
        <w:trPr>
          <w:trHeight w:val="1500"/>
        </w:trPr>
        <w:tc>
          <w:tcPr>
            <w:tcW w:w="1525" w:type="dxa"/>
            <w:tcBorders>
              <w:top w:val="nil"/>
              <w:left w:val="single" w:sz="4" w:space="0" w:color="auto"/>
              <w:bottom w:val="single" w:sz="4" w:space="0" w:color="auto"/>
              <w:right w:val="single" w:sz="4" w:space="0" w:color="auto"/>
            </w:tcBorders>
            <w:shd w:val="clear" w:color="auto" w:fill="auto"/>
            <w:hideMark/>
          </w:tcPr>
          <w:p w14:paraId="0F4B4E3F"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ELUDING OFFENSES</w:t>
            </w:r>
          </w:p>
        </w:tc>
        <w:tc>
          <w:tcPr>
            <w:tcW w:w="900" w:type="dxa"/>
            <w:tcBorders>
              <w:top w:val="nil"/>
              <w:left w:val="nil"/>
              <w:bottom w:val="single" w:sz="4" w:space="0" w:color="auto"/>
              <w:right w:val="single" w:sz="4" w:space="0" w:color="auto"/>
            </w:tcBorders>
            <w:shd w:val="clear" w:color="auto" w:fill="auto"/>
            <w:hideMark/>
          </w:tcPr>
          <w:p w14:paraId="5705780A" w14:textId="77777777" w:rsidR="00A42978" w:rsidRPr="00A42978" w:rsidRDefault="00A42978" w:rsidP="00A42978">
            <w:pPr>
              <w:jc w:val="center"/>
              <w:rPr>
                <w:rFonts w:eastAsia="Times New Roman" w:cstheme="minorHAnsi"/>
                <w:b/>
                <w:bCs/>
                <w:color w:val="0000FF"/>
                <w:sz w:val="20"/>
                <w:szCs w:val="20"/>
                <w:u w:val="single"/>
              </w:rPr>
            </w:pPr>
            <w:hyperlink r:id="rId12" w:history="1">
              <w:r w:rsidRPr="00A42978">
                <w:rPr>
                  <w:rFonts w:eastAsia="Times New Roman" w:cstheme="minorHAnsi"/>
                  <w:b/>
                  <w:bCs/>
                  <w:color w:val="0000FF"/>
                  <w:sz w:val="20"/>
                  <w:szCs w:val="20"/>
                  <w:u w:val="single"/>
                </w:rPr>
                <w:t>SF 2275         HF 2338</w:t>
              </w:r>
            </w:hyperlink>
          </w:p>
        </w:tc>
        <w:tc>
          <w:tcPr>
            <w:tcW w:w="1170" w:type="dxa"/>
            <w:tcBorders>
              <w:top w:val="nil"/>
              <w:left w:val="nil"/>
              <w:bottom w:val="single" w:sz="4" w:space="0" w:color="auto"/>
              <w:right w:val="single" w:sz="4" w:space="0" w:color="auto"/>
            </w:tcBorders>
            <w:shd w:val="clear" w:color="auto" w:fill="auto"/>
            <w:hideMark/>
          </w:tcPr>
          <w:p w14:paraId="07DAF778" w14:textId="77777777" w:rsidR="00A42978" w:rsidRPr="00A42978" w:rsidRDefault="00A42978" w:rsidP="00A42978">
            <w:pPr>
              <w:rPr>
                <w:rFonts w:eastAsia="Times New Roman" w:cstheme="minorHAnsi"/>
                <w:b/>
                <w:bCs/>
                <w:sz w:val="20"/>
                <w:szCs w:val="20"/>
                <w:u w:val="single"/>
              </w:rPr>
            </w:pPr>
            <w:proofErr w:type="spellStart"/>
            <w:r w:rsidRPr="00A42978">
              <w:rPr>
                <w:rFonts w:eastAsia="Times New Roman" w:cstheme="minorHAnsi"/>
                <w:b/>
                <w:bCs/>
                <w:sz w:val="20"/>
                <w:szCs w:val="20"/>
                <w:u w:val="single"/>
              </w:rPr>
              <w:t>Zaun</w:t>
            </w:r>
            <w:proofErr w:type="spellEnd"/>
            <w:r w:rsidRPr="00A42978">
              <w:rPr>
                <w:rFonts w:eastAsia="Times New Roman" w:cstheme="minorHAnsi"/>
                <w:b/>
                <w:bCs/>
                <w:sz w:val="20"/>
                <w:szCs w:val="20"/>
                <w:u w:val="single"/>
              </w:rPr>
              <w:t xml:space="preserve"> (R</w:t>
            </w:r>
            <w:proofErr w:type="gramStart"/>
            <w:r w:rsidRPr="00A42978">
              <w:rPr>
                <w:rFonts w:eastAsia="Times New Roman" w:cstheme="minorHAnsi"/>
                <w:b/>
                <w:bCs/>
                <w:sz w:val="20"/>
                <w:szCs w:val="20"/>
                <w:u w:val="single"/>
              </w:rPr>
              <w:t>),  Holt</w:t>
            </w:r>
            <w:proofErr w:type="gramEnd"/>
            <w:r w:rsidRPr="00A42978">
              <w:rPr>
                <w:rFonts w:eastAsia="Times New Roman" w:cstheme="minorHAnsi"/>
                <w:b/>
                <w:bCs/>
                <w:sz w:val="20"/>
                <w:szCs w:val="20"/>
                <w:u w:val="single"/>
              </w:rPr>
              <w:t xml:space="preserve"> (R)</w:t>
            </w:r>
          </w:p>
        </w:tc>
        <w:tc>
          <w:tcPr>
            <w:tcW w:w="3780" w:type="dxa"/>
            <w:tcBorders>
              <w:top w:val="nil"/>
              <w:left w:val="nil"/>
              <w:bottom w:val="single" w:sz="4" w:space="0" w:color="auto"/>
              <w:right w:val="single" w:sz="4" w:space="0" w:color="auto"/>
            </w:tcBorders>
            <w:shd w:val="clear" w:color="auto" w:fill="auto"/>
            <w:hideMark/>
          </w:tcPr>
          <w:p w14:paraId="76547648"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 xml:space="preserve">Enhances the penalties for eluding offenses to make a second or subsequent offense an aggravated misdemeanor and increases the penalty for aggravated eluding offenses to a Class D felony.  Makes a subsequent violation of the current Class D aggravated offenses a Class C felony. </w:t>
            </w:r>
          </w:p>
        </w:tc>
        <w:tc>
          <w:tcPr>
            <w:tcW w:w="1303" w:type="dxa"/>
            <w:tcBorders>
              <w:top w:val="nil"/>
              <w:left w:val="nil"/>
              <w:bottom w:val="single" w:sz="4" w:space="0" w:color="auto"/>
              <w:right w:val="single" w:sz="4" w:space="0" w:color="auto"/>
            </w:tcBorders>
            <w:shd w:val="clear" w:color="auto" w:fill="auto"/>
            <w:hideMark/>
          </w:tcPr>
          <w:p w14:paraId="214A9122"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FLOOR       H-ON HOUSE CALENDAR</w:t>
            </w:r>
          </w:p>
        </w:tc>
        <w:tc>
          <w:tcPr>
            <w:tcW w:w="1001" w:type="dxa"/>
            <w:tcBorders>
              <w:top w:val="nil"/>
              <w:left w:val="nil"/>
              <w:bottom w:val="single" w:sz="4" w:space="0" w:color="auto"/>
              <w:right w:val="single" w:sz="4" w:space="0" w:color="auto"/>
            </w:tcBorders>
            <w:shd w:val="clear" w:color="auto" w:fill="auto"/>
            <w:vAlign w:val="center"/>
            <w:hideMark/>
          </w:tcPr>
          <w:p w14:paraId="44AE8B42"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3516B6ED"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53DBB06E"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 xml:space="preserve">Arrest Warrant </w:t>
            </w:r>
            <w:proofErr w:type="spellStart"/>
            <w:r w:rsidRPr="00A42978">
              <w:rPr>
                <w:rFonts w:eastAsia="Times New Roman" w:cstheme="minorHAnsi"/>
                <w:b/>
                <w:bCs/>
                <w:color w:val="000000"/>
                <w:sz w:val="20"/>
                <w:szCs w:val="20"/>
              </w:rPr>
              <w:t>Confidentialty</w:t>
            </w:r>
            <w:proofErr w:type="spellEnd"/>
          </w:p>
        </w:tc>
        <w:tc>
          <w:tcPr>
            <w:tcW w:w="900" w:type="dxa"/>
            <w:tcBorders>
              <w:top w:val="nil"/>
              <w:left w:val="nil"/>
              <w:bottom w:val="single" w:sz="4" w:space="0" w:color="auto"/>
              <w:right w:val="single" w:sz="4" w:space="0" w:color="auto"/>
            </w:tcBorders>
            <w:shd w:val="clear" w:color="auto" w:fill="auto"/>
            <w:hideMark/>
          </w:tcPr>
          <w:p w14:paraId="2E0C49B3" w14:textId="77777777" w:rsidR="00A42978" w:rsidRPr="00A42978" w:rsidRDefault="00A42978" w:rsidP="00A42978">
            <w:pPr>
              <w:jc w:val="center"/>
              <w:rPr>
                <w:rFonts w:eastAsia="Times New Roman" w:cstheme="minorHAnsi"/>
                <w:b/>
                <w:bCs/>
                <w:color w:val="0000FF"/>
                <w:sz w:val="20"/>
                <w:szCs w:val="20"/>
                <w:u w:val="single"/>
              </w:rPr>
            </w:pPr>
            <w:hyperlink r:id="rId13" w:history="1">
              <w:r w:rsidRPr="00A42978">
                <w:rPr>
                  <w:rFonts w:eastAsia="Times New Roman" w:cstheme="minorHAnsi"/>
                  <w:b/>
                  <w:bCs/>
                  <w:color w:val="0000FF"/>
                  <w:sz w:val="20"/>
                  <w:szCs w:val="20"/>
                  <w:u w:val="single"/>
                </w:rPr>
                <w:t>SF 2186 HF2474</w:t>
              </w:r>
            </w:hyperlink>
          </w:p>
        </w:tc>
        <w:tc>
          <w:tcPr>
            <w:tcW w:w="1170" w:type="dxa"/>
            <w:tcBorders>
              <w:top w:val="nil"/>
              <w:left w:val="nil"/>
              <w:bottom w:val="single" w:sz="4" w:space="0" w:color="auto"/>
              <w:right w:val="single" w:sz="4" w:space="0" w:color="auto"/>
            </w:tcBorders>
            <w:shd w:val="clear" w:color="auto" w:fill="auto"/>
            <w:hideMark/>
          </w:tcPr>
          <w:p w14:paraId="2874146C"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Public Defender</w:t>
            </w:r>
          </w:p>
        </w:tc>
        <w:tc>
          <w:tcPr>
            <w:tcW w:w="3780" w:type="dxa"/>
            <w:tcBorders>
              <w:top w:val="nil"/>
              <w:left w:val="nil"/>
              <w:bottom w:val="single" w:sz="4" w:space="0" w:color="auto"/>
              <w:right w:val="single" w:sz="4" w:space="0" w:color="auto"/>
            </w:tcBorders>
            <w:shd w:val="clear" w:color="auto" w:fill="auto"/>
            <w:hideMark/>
          </w:tcPr>
          <w:p w14:paraId="08403626"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 bill for an act relating to the confidentiality of information filed with the court to secure an arrest warrant.</w:t>
            </w:r>
          </w:p>
        </w:tc>
        <w:tc>
          <w:tcPr>
            <w:tcW w:w="1303" w:type="dxa"/>
            <w:tcBorders>
              <w:top w:val="nil"/>
              <w:left w:val="nil"/>
              <w:bottom w:val="single" w:sz="4" w:space="0" w:color="auto"/>
              <w:right w:val="single" w:sz="4" w:space="0" w:color="auto"/>
            </w:tcBorders>
            <w:shd w:val="clear" w:color="auto" w:fill="auto"/>
            <w:hideMark/>
          </w:tcPr>
          <w:p w14:paraId="226A0B26"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 xml:space="preserve">S-COMMITTEE       H-PASSED HOUSE  </w:t>
            </w:r>
          </w:p>
        </w:tc>
        <w:tc>
          <w:tcPr>
            <w:tcW w:w="1001" w:type="dxa"/>
            <w:tcBorders>
              <w:top w:val="nil"/>
              <w:left w:val="nil"/>
              <w:bottom w:val="single" w:sz="4" w:space="0" w:color="auto"/>
              <w:right w:val="single" w:sz="4" w:space="0" w:color="auto"/>
            </w:tcBorders>
            <w:shd w:val="clear" w:color="auto" w:fill="auto"/>
            <w:vAlign w:val="center"/>
            <w:hideMark/>
          </w:tcPr>
          <w:p w14:paraId="593A853F"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NUETRAL</w:t>
            </w:r>
          </w:p>
        </w:tc>
      </w:tr>
      <w:tr w:rsidR="00A42978" w:rsidRPr="00A42978" w14:paraId="45138CC0" w14:textId="77777777" w:rsidTr="00A42978">
        <w:trPr>
          <w:trHeight w:val="1200"/>
        </w:trPr>
        <w:tc>
          <w:tcPr>
            <w:tcW w:w="1525" w:type="dxa"/>
            <w:tcBorders>
              <w:top w:val="nil"/>
              <w:left w:val="single" w:sz="4" w:space="0" w:color="auto"/>
              <w:bottom w:val="single" w:sz="4" w:space="0" w:color="auto"/>
              <w:right w:val="single" w:sz="4" w:space="0" w:color="auto"/>
            </w:tcBorders>
            <w:shd w:val="clear" w:color="auto" w:fill="auto"/>
            <w:hideMark/>
          </w:tcPr>
          <w:p w14:paraId="4374714C"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Medical Examiner Reporting</w:t>
            </w:r>
          </w:p>
        </w:tc>
        <w:tc>
          <w:tcPr>
            <w:tcW w:w="900" w:type="dxa"/>
            <w:tcBorders>
              <w:top w:val="nil"/>
              <w:left w:val="nil"/>
              <w:bottom w:val="single" w:sz="4" w:space="0" w:color="auto"/>
              <w:right w:val="single" w:sz="4" w:space="0" w:color="auto"/>
            </w:tcBorders>
            <w:shd w:val="clear" w:color="auto" w:fill="auto"/>
            <w:hideMark/>
          </w:tcPr>
          <w:p w14:paraId="652B4A39" w14:textId="77777777" w:rsidR="00A42978" w:rsidRPr="00A42978" w:rsidRDefault="00A42978" w:rsidP="00A42978">
            <w:pPr>
              <w:jc w:val="center"/>
              <w:rPr>
                <w:rFonts w:eastAsia="Times New Roman" w:cstheme="minorHAnsi"/>
                <w:b/>
                <w:bCs/>
                <w:color w:val="0000FF"/>
                <w:sz w:val="20"/>
                <w:szCs w:val="20"/>
                <w:u w:val="single"/>
              </w:rPr>
            </w:pPr>
            <w:hyperlink r:id="rId14" w:history="1">
              <w:r w:rsidRPr="00A42978">
                <w:rPr>
                  <w:rFonts w:eastAsia="Times New Roman" w:cstheme="minorHAnsi"/>
                  <w:b/>
                  <w:bCs/>
                  <w:color w:val="0000FF"/>
                  <w:sz w:val="20"/>
                  <w:szCs w:val="20"/>
                  <w:u w:val="single"/>
                </w:rPr>
                <w:t>SF 2274 HF2571</w:t>
              </w:r>
            </w:hyperlink>
          </w:p>
        </w:tc>
        <w:tc>
          <w:tcPr>
            <w:tcW w:w="1170" w:type="dxa"/>
            <w:tcBorders>
              <w:top w:val="nil"/>
              <w:left w:val="nil"/>
              <w:bottom w:val="single" w:sz="4" w:space="0" w:color="auto"/>
              <w:right w:val="single" w:sz="4" w:space="0" w:color="auto"/>
            </w:tcBorders>
            <w:shd w:val="clear" w:color="auto" w:fill="auto"/>
            <w:hideMark/>
          </w:tcPr>
          <w:p w14:paraId="48CB4FD6"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Department of Public Safety</w:t>
            </w:r>
          </w:p>
        </w:tc>
        <w:tc>
          <w:tcPr>
            <w:tcW w:w="3780" w:type="dxa"/>
            <w:tcBorders>
              <w:top w:val="nil"/>
              <w:left w:val="nil"/>
              <w:bottom w:val="single" w:sz="4" w:space="0" w:color="auto"/>
              <w:right w:val="single" w:sz="4" w:space="0" w:color="auto"/>
            </w:tcBorders>
            <w:shd w:val="clear" w:color="auto" w:fill="auto"/>
            <w:hideMark/>
          </w:tcPr>
          <w:p w14:paraId="3AC2AA7F"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 bill for an act relating to a death affecting the public interest and reporting requirements of county medical examiners.</w:t>
            </w:r>
          </w:p>
        </w:tc>
        <w:tc>
          <w:tcPr>
            <w:tcW w:w="1303" w:type="dxa"/>
            <w:tcBorders>
              <w:top w:val="nil"/>
              <w:left w:val="nil"/>
              <w:bottom w:val="single" w:sz="4" w:space="0" w:color="auto"/>
              <w:right w:val="single" w:sz="4" w:space="0" w:color="auto"/>
            </w:tcBorders>
            <w:shd w:val="clear" w:color="auto" w:fill="auto"/>
            <w:hideMark/>
          </w:tcPr>
          <w:p w14:paraId="5913973D"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COMMITTEE        H-ON HOUSE CALENDAR</w:t>
            </w:r>
          </w:p>
        </w:tc>
        <w:tc>
          <w:tcPr>
            <w:tcW w:w="1001" w:type="dxa"/>
            <w:tcBorders>
              <w:top w:val="nil"/>
              <w:left w:val="nil"/>
              <w:bottom w:val="single" w:sz="4" w:space="0" w:color="auto"/>
              <w:right w:val="single" w:sz="4" w:space="0" w:color="auto"/>
            </w:tcBorders>
            <w:shd w:val="clear" w:color="auto" w:fill="auto"/>
            <w:vAlign w:val="center"/>
            <w:hideMark/>
          </w:tcPr>
          <w:p w14:paraId="5F9DD57A"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375A1864"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1A0B7D04"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Human Trafficking</w:t>
            </w:r>
          </w:p>
        </w:tc>
        <w:tc>
          <w:tcPr>
            <w:tcW w:w="900" w:type="dxa"/>
            <w:tcBorders>
              <w:top w:val="nil"/>
              <w:left w:val="nil"/>
              <w:bottom w:val="single" w:sz="4" w:space="0" w:color="auto"/>
              <w:right w:val="single" w:sz="4" w:space="0" w:color="auto"/>
            </w:tcBorders>
            <w:shd w:val="clear" w:color="auto" w:fill="auto"/>
            <w:hideMark/>
          </w:tcPr>
          <w:p w14:paraId="45C7BF12" w14:textId="77777777" w:rsidR="00A42978" w:rsidRPr="00A42978" w:rsidRDefault="00A42978" w:rsidP="00A42978">
            <w:pPr>
              <w:jc w:val="center"/>
              <w:rPr>
                <w:rFonts w:eastAsia="Times New Roman" w:cstheme="minorHAnsi"/>
                <w:b/>
                <w:bCs/>
                <w:color w:val="0000FF"/>
                <w:sz w:val="20"/>
                <w:szCs w:val="20"/>
                <w:u w:val="single"/>
              </w:rPr>
            </w:pPr>
            <w:r w:rsidRPr="00A42978">
              <w:rPr>
                <w:rFonts w:eastAsia="Times New Roman" w:cstheme="minorHAnsi"/>
                <w:b/>
                <w:bCs/>
                <w:color w:val="0000FF"/>
                <w:sz w:val="20"/>
                <w:szCs w:val="20"/>
                <w:u w:val="single"/>
              </w:rPr>
              <w:t>SF 2089         HF 2235</w:t>
            </w:r>
          </w:p>
        </w:tc>
        <w:tc>
          <w:tcPr>
            <w:tcW w:w="1170" w:type="dxa"/>
            <w:tcBorders>
              <w:top w:val="nil"/>
              <w:left w:val="nil"/>
              <w:bottom w:val="single" w:sz="4" w:space="0" w:color="auto"/>
              <w:right w:val="single" w:sz="4" w:space="0" w:color="auto"/>
            </w:tcBorders>
            <w:shd w:val="clear" w:color="auto" w:fill="auto"/>
            <w:hideMark/>
          </w:tcPr>
          <w:p w14:paraId="1AF9ED5C"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DOT</w:t>
            </w:r>
          </w:p>
        </w:tc>
        <w:tc>
          <w:tcPr>
            <w:tcW w:w="3780" w:type="dxa"/>
            <w:tcBorders>
              <w:top w:val="nil"/>
              <w:left w:val="nil"/>
              <w:bottom w:val="single" w:sz="4" w:space="0" w:color="auto"/>
              <w:right w:val="single" w:sz="4" w:space="0" w:color="auto"/>
            </w:tcBorders>
            <w:shd w:val="clear" w:color="auto" w:fill="auto"/>
            <w:hideMark/>
          </w:tcPr>
          <w:p w14:paraId="01139168"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 bill for an act disqualifying a person convicted of human trafficking involving the use of a commercial motor vehicle from operating a commercial motor vehicle for life.</w:t>
            </w:r>
          </w:p>
        </w:tc>
        <w:tc>
          <w:tcPr>
            <w:tcW w:w="1303" w:type="dxa"/>
            <w:tcBorders>
              <w:top w:val="nil"/>
              <w:left w:val="nil"/>
              <w:bottom w:val="single" w:sz="4" w:space="0" w:color="auto"/>
              <w:right w:val="single" w:sz="4" w:space="0" w:color="auto"/>
            </w:tcBorders>
            <w:shd w:val="clear" w:color="auto" w:fill="auto"/>
            <w:hideMark/>
          </w:tcPr>
          <w:p w14:paraId="66BDF1FC"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SENT TO THE GOVERNOR</w:t>
            </w:r>
          </w:p>
        </w:tc>
        <w:tc>
          <w:tcPr>
            <w:tcW w:w="1001" w:type="dxa"/>
            <w:tcBorders>
              <w:top w:val="nil"/>
              <w:left w:val="nil"/>
              <w:bottom w:val="single" w:sz="4" w:space="0" w:color="auto"/>
              <w:right w:val="single" w:sz="4" w:space="0" w:color="auto"/>
            </w:tcBorders>
            <w:shd w:val="clear" w:color="auto" w:fill="auto"/>
            <w:vAlign w:val="center"/>
            <w:hideMark/>
          </w:tcPr>
          <w:p w14:paraId="1FF93B06"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70B99F55"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16668B8C"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MEMBER IN GOOD STANDING (411)</w:t>
            </w:r>
          </w:p>
        </w:tc>
        <w:tc>
          <w:tcPr>
            <w:tcW w:w="900" w:type="dxa"/>
            <w:tcBorders>
              <w:top w:val="nil"/>
              <w:left w:val="nil"/>
              <w:bottom w:val="single" w:sz="4" w:space="0" w:color="auto"/>
              <w:right w:val="single" w:sz="4" w:space="0" w:color="auto"/>
            </w:tcBorders>
            <w:shd w:val="clear" w:color="auto" w:fill="auto"/>
            <w:hideMark/>
          </w:tcPr>
          <w:p w14:paraId="77043DD1" w14:textId="77777777" w:rsidR="00A42978" w:rsidRPr="00A42978" w:rsidRDefault="00A42978" w:rsidP="00A42978">
            <w:pPr>
              <w:jc w:val="center"/>
              <w:rPr>
                <w:rFonts w:eastAsia="Times New Roman" w:cstheme="minorHAnsi"/>
                <w:b/>
                <w:bCs/>
                <w:color w:val="0000FF"/>
                <w:sz w:val="20"/>
                <w:szCs w:val="20"/>
                <w:u w:val="single"/>
              </w:rPr>
            </w:pPr>
            <w:hyperlink r:id="rId15" w:history="1">
              <w:r w:rsidRPr="00A42978">
                <w:rPr>
                  <w:rFonts w:eastAsia="Times New Roman" w:cstheme="minorHAnsi"/>
                  <w:b/>
                  <w:bCs/>
                  <w:color w:val="0000FF"/>
                  <w:sz w:val="20"/>
                  <w:szCs w:val="20"/>
                  <w:u w:val="single"/>
                </w:rPr>
                <w:t>SSB 3060 and HF 2592</w:t>
              </w:r>
            </w:hyperlink>
          </w:p>
        </w:tc>
        <w:tc>
          <w:tcPr>
            <w:tcW w:w="1170" w:type="dxa"/>
            <w:tcBorders>
              <w:top w:val="nil"/>
              <w:left w:val="nil"/>
              <w:bottom w:val="single" w:sz="4" w:space="0" w:color="auto"/>
              <w:right w:val="single" w:sz="4" w:space="0" w:color="auto"/>
            </w:tcBorders>
            <w:shd w:val="clear" w:color="auto" w:fill="auto"/>
            <w:vAlign w:val="center"/>
            <w:hideMark/>
          </w:tcPr>
          <w:p w14:paraId="78C47176"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SCHULTZ (R) Kaufmann (R)</w:t>
            </w:r>
          </w:p>
        </w:tc>
        <w:tc>
          <w:tcPr>
            <w:tcW w:w="3780" w:type="dxa"/>
            <w:tcBorders>
              <w:top w:val="nil"/>
              <w:left w:val="nil"/>
              <w:bottom w:val="single" w:sz="4" w:space="0" w:color="auto"/>
              <w:right w:val="single" w:sz="4" w:space="0" w:color="auto"/>
            </w:tcBorders>
            <w:shd w:val="clear" w:color="auto" w:fill="auto"/>
            <w:hideMark/>
          </w:tcPr>
          <w:p w14:paraId="2341A37F" w14:textId="77777777" w:rsidR="00A42978" w:rsidRPr="00A42978" w:rsidRDefault="00A42978" w:rsidP="00A42978">
            <w:pPr>
              <w:rPr>
                <w:rFonts w:eastAsia="Times New Roman" w:cstheme="minorHAnsi"/>
                <w:color w:val="000000"/>
                <w:sz w:val="20"/>
                <w:szCs w:val="20"/>
              </w:rPr>
            </w:pPr>
            <w:bookmarkStart w:id="2" w:name="RANGE!D10"/>
            <w:r w:rsidRPr="00A42978">
              <w:rPr>
                <w:rFonts w:eastAsia="Times New Roman" w:cstheme="minorHAnsi"/>
                <w:color w:val="000000"/>
                <w:sz w:val="20"/>
                <w:szCs w:val="20"/>
              </w:rPr>
              <w:t>An Act concerning benefits under the municipal fire and police retirement system.</w:t>
            </w:r>
            <w:bookmarkEnd w:id="2"/>
          </w:p>
        </w:tc>
        <w:tc>
          <w:tcPr>
            <w:tcW w:w="1303" w:type="dxa"/>
            <w:tcBorders>
              <w:top w:val="nil"/>
              <w:left w:val="nil"/>
              <w:bottom w:val="single" w:sz="4" w:space="0" w:color="auto"/>
              <w:right w:val="single" w:sz="4" w:space="0" w:color="auto"/>
            </w:tcBorders>
            <w:shd w:val="clear" w:color="auto" w:fill="auto"/>
            <w:hideMark/>
          </w:tcPr>
          <w:p w14:paraId="2829FAB5"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SUB                  H-ON HOUSE CALENDAR</w:t>
            </w:r>
          </w:p>
        </w:tc>
        <w:tc>
          <w:tcPr>
            <w:tcW w:w="1001" w:type="dxa"/>
            <w:tcBorders>
              <w:top w:val="nil"/>
              <w:left w:val="nil"/>
              <w:bottom w:val="single" w:sz="4" w:space="0" w:color="auto"/>
              <w:right w:val="single" w:sz="4" w:space="0" w:color="auto"/>
            </w:tcBorders>
            <w:shd w:val="clear" w:color="auto" w:fill="auto"/>
            <w:vAlign w:val="center"/>
            <w:hideMark/>
          </w:tcPr>
          <w:p w14:paraId="6D83B4BD"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6E5B49BD"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1C2276A5"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lastRenderedPageBreak/>
              <w:t>HANDS FREE</w:t>
            </w:r>
          </w:p>
        </w:tc>
        <w:tc>
          <w:tcPr>
            <w:tcW w:w="900" w:type="dxa"/>
            <w:tcBorders>
              <w:top w:val="nil"/>
              <w:left w:val="nil"/>
              <w:bottom w:val="single" w:sz="4" w:space="0" w:color="auto"/>
              <w:right w:val="single" w:sz="4" w:space="0" w:color="auto"/>
            </w:tcBorders>
            <w:shd w:val="clear" w:color="auto" w:fill="auto"/>
            <w:hideMark/>
          </w:tcPr>
          <w:p w14:paraId="712E47AB" w14:textId="77777777" w:rsidR="00A42978" w:rsidRPr="00A42978" w:rsidRDefault="00A42978" w:rsidP="00A42978">
            <w:pPr>
              <w:jc w:val="center"/>
              <w:rPr>
                <w:rFonts w:eastAsia="Times New Roman" w:cstheme="minorHAnsi"/>
                <w:b/>
                <w:bCs/>
                <w:color w:val="0000FF"/>
                <w:sz w:val="20"/>
                <w:szCs w:val="20"/>
                <w:u w:val="single"/>
              </w:rPr>
            </w:pPr>
            <w:hyperlink r:id="rId16" w:history="1">
              <w:r w:rsidRPr="00A42978">
                <w:rPr>
                  <w:rFonts w:eastAsia="Times New Roman" w:cstheme="minorHAnsi"/>
                  <w:b/>
                  <w:bCs/>
                  <w:color w:val="0000FF"/>
                  <w:sz w:val="20"/>
                  <w:szCs w:val="20"/>
                  <w:u w:val="single"/>
                </w:rPr>
                <w:t>SF 2248         HF 2078</w:t>
              </w:r>
            </w:hyperlink>
          </w:p>
        </w:tc>
        <w:tc>
          <w:tcPr>
            <w:tcW w:w="1170" w:type="dxa"/>
            <w:tcBorders>
              <w:top w:val="nil"/>
              <w:left w:val="nil"/>
              <w:bottom w:val="single" w:sz="4" w:space="0" w:color="auto"/>
              <w:right w:val="single" w:sz="4" w:space="0" w:color="auto"/>
            </w:tcBorders>
            <w:shd w:val="clear" w:color="auto" w:fill="auto"/>
            <w:vAlign w:val="center"/>
            <w:hideMark/>
          </w:tcPr>
          <w:p w14:paraId="17806003"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KAPUCIAN(R)</w:t>
            </w:r>
          </w:p>
        </w:tc>
        <w:tc>
          <w:tcPr>
            <w:tcW w:w="3780" w:type="dxa"/>
            <w:tcBorders>
              <w:top w:val="nil"/>
              <w:left w:val="nil"/>
              <w:bottom w:val="single" w:sz="4" w:space="0" w:color="auto"/>
              <w:right w:val="single" w:sz="4" w:space="0" w:color="auto"/>
            </w:tcBorders>
            <w:shd w:val="clear" w:color="auto" w:fill="auto"/>
            <w:hideMark/>
          </w:tcPr>
          <w:p w14:paraId="32F0145A"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the use of an electronic communication device while driving.</w:t>
            </w:r>
          </w:p>
        </w:tc>
        <w:tc>
          <w:tcPr>
            <w:tcW w:w="1303" w:type="dxa"/>
            <w:tcBorders>
              <w:top w:val="nil"/>
              <w:left w:val="nil"/>
              <w:bottom w:val="single" w:sz="4" w:space="0" w:color="auto"/>
              <w:right w:val="single" w:sz="4" w:space="0" w:color="auto"/>
            </w:tcBorders>
            <w:shd w:val="clear" w:color="auto" w:fill="auto"/>
            <w:hideMark/>
          </w:tcPr>
          <w:p w14:paraId="3F49A28D"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COMMITTEE        H-</w:t>
            </w:r>
          </w:p>
        </w:tc>
        <w:tc>
          <w:tcPr>
            <w:tcW w:w="1001" w:type="dxa"/>
            <w:tcBorders>
              <w:top w:val="nil"/>
              <w:left w:val="nil"/>
              <w:bottom w:val="single" w:sz="4" w:space="0" w:color="auto"/>
              <w:right w:val="single" w:sz="4" w:space="0" w:color="auto"/>
            </w:tcBorders>
            <w:shd w:val="clear" w:color="auto" w:fill="auto"/>
            <w:vAlign w:val="center"/>
            <w:hideMark/>
          </w:tcPr>
          <w:p w14:paraId="06EDDD9B"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19B7DB59" w14:textId="77777777" w:rsidTr="00A42978">
        <w:trPr>
          <w:trHeight w:val="855"/>
        </w:trPr>
        <w:tc>
          <w:tcPr>
            <w:tcW w:w="1525" w:type="dxa"/>
            <w:tcBorders>
              <w:top w:val="nil"/>
              <w:left w:val="single" w:sz="4" w:space="0" w:color="auto"/>
              <w:bottom w:val="single" w:sz="4" w:space="0" w:color="auto"/>
              <w:right w:val="single" w:sz="4" w:space="0" w:color="auto"/>
            </w:tcBorders>
            <w:shd w:val="clear" w:color="auto" w:fill="auto"/>
            <w:hideMark/>
          </w:tcPr>
          <w:p w14:paraId="3F28CDF9"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HANDS FREE</w:t>
            </w:r>
          </w:p>
        </w:tc>
        <w:tc>
          <w:tcPr>
            <w:tcW w:w="900" w:type="dxa"/>
            <w:tcBorders>
              <w:top w:val="nil"/>
              <w:left w:val="nil"/>
              <w:bottom w:val="single" w:sz="4" w:space="0" w:color="auto"/>
              <w:right w:val="single" w:sz="4" w:space="0" w:color="auto"/>
            </w:tcBorders>
            <w:shd w:val="clear" w:color="auto" w:fill="auto"/>
            <w:hideMark/>
          </w:tcPr>
          <w:p w14:paraId="1B729C1B" w14:textId="77777777" w:rsidR="00A42978" w:rsidRPr="00A42978" w:rsidRDefault="00A42978" w:rsidP="00A42978">
            <w:pPr>
              <w:jc w:val="center"/>
              <w:rPr>
                <w:rFonts w:eastAsia="Times New Roman" w:cstheme="minorHAnsi"/>
                <w:b/>
                <w:bCs/>
                <w:color w:val="0000FF"/>
                <w:sz w:val="20"/>
                <w:szCs w:val="20"/>
                <w:u w:val="single"/>
              </w:rPr>
            </w:pPr>
            <w:hyperlink r:id="rId17" w:history="1">
              <w:r w:rsidRPr="00A42978">
                <w:rPr>
                  <w:rFonts w:eastAsia="Times New Roman" w:cstheme="minorHAnsi"/>
                  <w:b/>
                  <w:bCs/>
                  <w:color w:val="0000FF"/>
                  <w:sz w:val="20"/>
                  <w:szCs w:val="20"/>
                  <w:u w:val="single"/>
                </w:rPr>
                <w:t>HF 2375</w:t>
              </w:r>
            </w:hyperlink>
          </w:p>
        </w:tc>
        <w:tc>
          <w:tcPr>
            <w:tcW w:w="1170" w:type="dxa"/>
            <w:tcBorders>
              <w:top w:val="nil"/>
              <w:left w:val="nil"/>
              <w:bottom w:val="single" w:sz="4" w:space="0" w:color="auto"/>
              <w:right w:val="single" w:sz="4" w:space="0" w:color="auto"/>
            </w:tcBorders>
            <w:shd w:val="clear" w:color="auto" w:fill="auto"/>
            <w:vAlign w:val="center"/>
            <w:hideMark/>
          </w:tcPr>
          <w:p w14:paraId="16DB78B3"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A MYER(R)</w:t>
            </w:r>
          </w:p>
        </w:tc>
        <w:tc>
          <w:tcPr>
            <w:tcW w:w="3780" w:type="dxa"/>
            <w:tcBorders>
              <w:top w:val="nil"/>
              <w:left w:val="nil"/>
              <w:bottom w:val="single" w:sz="4" w:space="0" w:color="auto"/>
              <w:right w:val="single" w:sz="4" w:space="0" w:color="auto"/>
            </w:tcBorders>
            <w:shd w:val="clear" w:color="auto" w:fill="auto"/>
            <w:hideMark/>
          </w:tcPr>
          <w:p w14:paraId="7CB22A0A"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 xml:space="preserve">An Act relating to the use of an electronic communication device in a voice-activated or hands-free mode while </w:t>
            </w:r>
            <w:proofErr w:type="gramStart"/>
            <w:r w:rsidRPr="00A42978">
              <w:rPr>
                <w:rFonts w:eastAsia="Times New Roman" w:cstheme="minorHAnsi"/>
                <w:color w:val="000000"/>
                <w:sz w:val="20"/>
                <w:szCs w:val="20"/>
              </w:rPr>
              <w:t>driving, and</w:t>
            </w:r>
            <w:proofErr w:type="gramEnd"/>
            <w:r w:rsidRPr="00A42978">
              <w:rPr>
                <w:rFonts w:eastAsia="Times New Roman" w:cstheme="minorHAnsi"/>
                <w:color w:val="000000"/>
                <w:sz w:val="20"/>
                <w:szCs w:val="20"/>
              </w:rPr>
              <w:t xml:space="preserve"> providing penalties.</w:t>
            </w:r>
          </w:p>
        </w:tc>
        <w:tc>
          <w:tcPr>
            <w:tcW w:w="1303" w:type="dxa"/>
            <w:tcBorders>
              <w:top w:val="nil"/>
              <w:left w:val="nil"/>
              <w:bottom w:val="single" w:sz="4" w:space="0" w:color="auto"/>
              <w:right w:val="single" w:sz="4" w:space="0" w:color="auto"/>
            </w:tcBorders>
            <w:shd w:val="clear" w:color="auto" w:fill="auto"/>
            <w:hideMark/>
          </w:tcPr>
          <w:p w14:paraId="5A03B89E"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H- PASSED COMMITTEE</w:t>
            </w:r>
          </w:p>
        </w:tc>
        <w:tc>
          <w:tcPr>
            <w:tcW w:w="1001" w:type="dxa"/>
            <w:tcBorders>
              <w:top w:val="nil"/>
              <w:left w:val="nil"/>
              <w:bottom w:val="single" w:sz="4" w:space="0" w:color="auto"/>
              <w:right w:val="single" w:sz="4" w:space="0" w:color="auto"/>
            </w:tcBorders>
            <w:shd w:val="clear" w:color="auto" w:fill="auto"/>
            <w:vAlign w:val="center"/>
            <w:hideMark/>
          </w:tcPr>
          <w:p w14:paraId="5BCE7052"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7D21CBB0"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3D66ABD7"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AUTHORIZED EMERGENCY VEHICALS</w:t>
            </w:r>
          </w:p>
        </w:tc>
        <w:tc>
          <w:tcPr>
            <w:tcW w:w="900" w:type="dxa"/>
            <w:tcBorders>
              <w:top w:val="nil"/>
              <w:left w:val="nil"/>
              <w:bottom w:val="single" w:sz="4" w:space="0" w:color="auto"/>
              <w:right w:val="single" w:sz="4" w:space="0" w:color="auto"/>
            </w:tcBorders>
            <w:shd w:val="clear" w:color="auto" w:fill="auto"/>
            <w:noWrap/>
            <w:hideMark/>
          </w:tcPr>
          <w:p w14:paraId="26DB2E06" w14:textId="77777777" w:rsidR="00A42978" w:rsidRPr="00A42978" w:rsidRDefault="00A42978" w:rsidP="00A42978">
            <w:pPr>
              <w:jc w:val="center"/>
              <w:rPr>
                <w:rFonts w:eastAsia="Times New Roman" w:cstheme="minorHAnsi"/>
                <w:b/>
                <w:bCs/>
                <w:color w:val="0000FF"/>
                <w:sz w:val="20"/>
                <w:szCs w:val="20"/>
                <w:u w:val="single"/>
              </w:rPr>
            </w:pPr>
            <w:hyperlink r:id="rId18" w:history="1">
              <w:r w:rsidRPr="00A42978">
                <w:rPr>
                  <w:rFonts w:eastAsia="Times New Roman" w:cstheme="minorHAnsi"/>
                  <w:b/>
                  <w:bCs/>
                  <w:color w:val="0000FF"/>
                  <w:sz w:val="20"/>
                  <w:szCs w:val="20"/>
                  <w:u w:val="single"/>
                </w:rPr>
                <w:t>SF 442</w:t>
              </w:r>
            </w:hyperlink>
          </w:p>
        </w:tc>
        <w:tc>
          <w:tcPr>
            <w:tcW w:w="1170" w:type="dxa"/>
            <w:tcBorders>
              <w:top w:val="nil"/>
              <w:left w:val="nil"/>
              <w:bottom w:val="single" w:sz="4" w:space="0" w:color="auto"/>
              <w:right w:val="single" w:sz="4" w:space="0" w:color="auto"/>
            </w:tcBorders>
            <w:shd w:val="clear" w:color="auto" w:fill="auto"/>
            <w:hideMark/>
          </w:tcPr>
          <w:p w14:paraId="41816AA1"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WORTHAN (R)</w:t>
            </w:r>
          </w:p>
        </w:tc>
        <w:tc>
          <w:tcPr>
            <w:tcW w:w="3780" w:type="dxa"/>
            <w:tcBorders>
              <w:top w:val="nil"/>
              <w:left w:val="nil"/>
              <w:bottom w:val="single" w:sz="4" w:space="0" w:color="auto"/>
              <w:right w:val="single" w:sz="4" w:space="0" w:color="auto"/>
            </w:tcBorders>
            <w:shd w:val="clear" w:color="auto" w:fill="auto"/>
            <w:hideMark/>
          </w:tcPr>
          <w:p w14:paraId="1CE48326"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 xml:space="preserve">An Act relating to authorized emergency </w:t>
            </w:r>
            <w:proofErr w:type="gramStart"/>
            <w:r w:rsidRPr="00A42978">
              <w:rPr>
                <w:rFonts w:eastAsia="Times New Roman" w:cstheme="minorHAnsi"/>
                <w:color w:val="000000"/>
                <w:sz w:val="20"/>
                <w:szCs w:val="20"/>
              </w:rPr>
              <w:t>vehicles, and</w:t>
            </w:r>
            <w:proofErr w:type="gramEnd"/>
            <w:r w:rsidRPr="00A42978">
              <w:rPr>
                <w:rFonts w:eastAsia="Times New Roman" w:cstheme="minorHAnsi"/>
                <w:color w:val="000000"/>
                <w:sz w:val="20"/>
                <w:szCs w:val="20"/>
              </w:rPr>
              <w:t xml:space="preserve"> making penalties applicable.</w:t>
            </w:r>
          </w:p>
        </w:tc>
        <w:tc>
          <w:tcPr>
            <w:tcW w:w="1303" w:type="dxa"/>
            <w:tcBorders>
              <w:top w:val="nil"/>
              <w:left w:val="nil"/>
              <w:bottom w:val="single" w:sz="4" w:space="0" w:color="auto"/>
              <w:right w:val="single" w:sz="4" w:space="0" w:color="auto"/>
            </w:tcBorders>
            <w:shd w:val="clear" w:color="auto" w:fill="auto"/>
            <w:hideMark/>
          </w:tcPr>
          <w:p w14:paraId="0588086C"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H- PASSED SUB COMMITTEE</w:t>
            </w:r>
          </w:p>
        </w:tc>
        <w:tc>
          <w:tcPr>
            <w:tcW w:w="1001" w:type="dxa"/>
            <w:tcBorders>
              <w:top w:val="nil"/>
              <w:left w:val="nil"/>
              <w:bottom w:val="single" w:sz="4" w:space="0" w:color="auto"/>
              <w:right w:val="single" w:sz="4" w:space="0" w:color="auto"/>
            </w:tcBorders>
            <w:shd w:val="clear" w:color="auto" w:fill="auto"/>
            <w:vAlign w:val="center"/>
            <w:hideMark/>
          </w:tcPr>
          <w:p w14:paraId="4EB7D2E0"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6B2A391B"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149029DC"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TAKING MONEY FROM PUBLIC EMPOYERS</w:t>
            </w:r>
          </w:p>
        </w:tc>
        <w:tc>
          <w:tcPr>
            <w:tcW w:w="900" w:type="dxa"/>
            <w:tcBorders>
              <w:top w:val="nil"/>
              <w:left w:val="nil"/>
              <w:bottom w:val="single" w:sz="4" w:space="0" w:color="auto"/>
              <w:right w:val="single" w:sz="4" w:space="0" w:color="auto"/>
            </w:tcBorders>
            <w:shd w:val="clear" w:color="auto" w:fill="auto"/>
            <w:noWrap/>
            <w:hideMark/>
          </w:tcPr>
          <w:p w14:paraId="79A28767" w14:textId="77777777" w:rsidR="00A42978" w:rsidRPr="00A42978" w:rsidRDefault="00A42978" w:rsidP="00A42978">
            <w:pPr>
              <w:jc w:val="center"/>
              <w:rPr>
                <w:rFonts w:eastAsia="Times New Roman" w:cstheme="minorHAnsi"/>
                <w:b/>
                <w:bCs/>
                <w:color w:val="0000FF"/>
                <w:sz w:val="20"/>
                <w:szCs w:val="20"/>
                <w:u w:val="single"/>
              </w:rPr>
            </w:pPr>
            <w:hyperlink r:id="rId19" w:history="1">
              <w:r w:rsidRPr="00A42978">
                <w:rPr>
                  <w:rFonts w:eastAsia="Times New Roman" w:cstheme="minorHAnsi"/>
                  <w:b/>
                  <w:bCs/>
                  <w:color w:val="0000FF"/>
                  <w:sz w:val="20"/>
                  <w:szCs w:val="20"/>
                  <w:u w:val="single"/>
                </w:rPr>
                <w:t>HF 2436</w:t>
              </w:r>
            </w:hyperlink>
          </w:p>
        </w:tc>
        <w:tc>
          <w:tcPr>
            <w:tcW w:w="1170" w:type="dxa"/>
            <w:tcBorders>
              <w:top w:val="nil"/>
              <w:left w:val="nil"/>
              <w:bottom w:val="single" w:sz="4" w:space="0" w:color="auto"/>
              <w:right w:val="single" w:sz="4" w:space="0" w:color="auto"/>
            </w:tcBorders>
            <w:shd w:val="clear" w:color="auto" w:fill="auto"/>
            <w:hideMark/>
          </w:tcPr>
          <w:p w14:paraId="6B317A3E"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JACOBSEN (R)</w:t>
            </w:r>
          </w:p>
        </w:tc>
        <w:tc>
          <w:tcPr>
            <w:tcW w:w="3780" w:type="dxa"/>
            <w:tcBorders>
              <w:top w:val="nil"/>
              <w:left w:val="nil"/>
              <w:bottom w:val="single" w:sz="4" w:space="0" w:color="auto"/>
              <w:right w:val="single" w:sz="4" w:space="0" w:color="auto"/>
            </w:tcBorders>
            <w:shd w:val="clear" w:color="auto" w:fill="auto"/>
            <w:hideMark/>
          </w:tcPr>
          <w:p w14:paraId="642B983A"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the penalty for public employees and public officials taking money from a public employer.</w:t>
            </w:r>
          </w:p>
        </w:tc>
        <w:tc>
          <w:tcPr>
            <w:tcW w:w="1303" w:type="dxa"/>
            <w:tcBorders>
              <w:top w:val="nil"/>
              <w:left w:val="nil"/>
              <w:bottom w:val="single" w:sz="4" w:space="0" w:color="auto"/>
              <w:right w:val="single" w:sz="4" w:space="0" w:color="auto"/>
            </w:tcBorders>
            <w:shd w:val="clear" w:color="auto" w:fill="auto"/>
            <w:hideMark/>
          </w:tcPr>
          <w:p w14:paraId="777BE513"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H-PASSED COMMITTEE</w:t>
            </w:r>
          </w:p>
        </w:tc>
        <w:tc>
          <w:tcPr>
            <w:tcW w:w="1001" w:type="dxa"/>
            <w:tcBorders>
              <w:top w:val="nil"/>
              <w:left w:val="nil"/>
              <w:bottom w:val="single" w:sz="4" w:space="0" w:color="auto"/>
              <w:right w:val="single" w:sz="4" w:space="0" w:color="auto"/>
            </w:tcBorders>
            <w:shd w:val="clear" w:color="auto" w:fill="auto"/>
            <w:vAlign w:val="center"/>
            <w:hideMark/>
          </w:tcPr>
          <w:p w14:paraId="670FFB57"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NUETRAL</w:t>
            </w:r>
          </w:p>
        </w:tc>
      </w:tr>
      <w:tr w:rsidR="00A42978" w:rsidRPr="00A42978" w14:paraId="65C33AA7" w14:textId="77777777" w:rsidTr="00A42978">
        <w:trPr>
          <w:trHeight w:val="600"/>
        </w:trPr>
        <w:tc>
          <w:tcPr>
            <w:tcW w:w="1525" w:type="dxa"/>
            <w:tcBorders>
              <w:top w:val="nil"/>
              <w:left w:val="single" w:sz="4" w:space="0" w:color="auto"/>
              <w:bottom w:val="single" w:sz="4" w:space="0" w:color="auto"/>
              <w:right w:val="single" w:sz="4" w:space="0" w:color="auto"/>
            </w:tcBorders>
            <w:shd w:val="clear" w:color="auto" w:fill="auto"/>
            <w:hideMark/>
          </w:tcPr>
          <w:p w14:paraId="4DDDAE5A"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OFFICER BILL OF RIGHTS</w:t>
            </w:r>
          </w:p>
        </w:tc>
        <w:tc>
          <w:tcPr>
            <w:tcW w:w="900" w:type="dxa"/>
            <w:tcBorders>
              <w:top w:val="nil"/>
              <w:left w:val="nil"/>
              <w:bottom w:val="single" w:sz="4" w:space="0" w:color="auto"/>
              <w:right w:val="single" w:sz="4" w:space="0" w:color="auto"/>
            </w:tcBorders>
            <w:shd w:val="clear" w:color="auto" w:fill="auto"/>
            <w:noWrap/>
            <w:hideMark/>
          </w:tcPr>
          <w:p w14:paraId="4C76A21D" w14:textId="77777777" w:rsidR="00A42978" w:rsidRPr="00A42978" w:rsidRDefault="00A42978" w:rsidP="00A42978">
            <w:pPr>
              <w:jc w:val="center"/>
              <w:rPr>
                <w:rFonts w:eastAsia="Times New Roman" w:cstheme="minorHAnsi"/>
                <w:b/>
                <w:bCs/>
                <w:color w:val="0000FF"/>
                <w:sz w:val="20"/>
                <w:szCs w:val="20"/>
                <w:u w:val="single"/>
              </w:rPr>
            </w:pPr>
            <w:hyperlink r:id="rId20" w:history="1">
              <w:r w:rsidRPr="00A42978">
                <w:rPr>
                  <w:rFonts w:eastAsia="Times New Roman" w:cstheme="minorHAnsi"/>
                  <w:b/>
                  <w:bCs/>
                  <w:color w:val="0000FF"/>
                  <w:sz w:val="20"/>
                  <w:szCs w:val="20"/>
                  <w:u w:val="single"/>
                </w:rPr>
                <w:t>SF 2378</w:t>
              </w:r>
            </w:hyperlink>
          </w:p>
        </w:tc>
        <w:tc>
          <w:tcPr>
            <w:tcW w:w="1170" w:type="dxa"/>
            <w:tcBorders>
              <w:top w:val="nil"/>
              <w:left w:val="nil"/>
              <w:bottom w:val="single" w:sz="4" w:space="0" w:color="auto"/>
              <w:right w:val="single" w:sz="4" w:space="0" w:color="auto"/>
            </w:tcBorders>
            <w:shd w:val="clear" w:color="auto" w:fill="auto"/>
            <w:hideMark/>
          </w:tcPr>
          <w:p w14:paraId="7E361031"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DAWSON (R)</w:t>
            </w:r>
          </w:p>
        </w:tc>
        <w:tc>
          <w:tcPr>
            <w:tcW w:w="3780" w:type="dxa"/>
            <w:tcBorders>
              <w:top w:val="nil"/>
              <w:left w:val="nil"/>
              <w:bottom w:val="single" w:sz="4" w:space="0" w:color="auto"/>
              <w:right w:val="single" w:sz="4" w:space="0" w:color="auto"/>
            </w:tcBorders>
            <w:shd w:val="clear" w:color="auto" w:fill="auto"/>
            <w:hideMark/>
          </w:tcPr>
          <w:p w14:paraId="7B1829F3"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the peace officer, public safety, and emergency personnel bill of rights.</w:t>
            </w:r>
          </w:p>
        </w:tc>
        <w:tc>
          <w:tcPr>
            <w:tcW w:w="1303" w:type="dxa"/>
            <w:tcBorders>
              <w:top w:val="nil"/>
              <w:left w:val="nil"/>
              <w:bottom w:val="single" w:sz="4" w:space="0" w:color="auto"/>
              <w:right w:val="single" w:sz="4" w:space="0" w:color="auto"/>
            </w:tcBorders>
            <w:shd w:val="clear" w:color="auto" w:fill="auto"/>
            <w:hideMark/>
          </w:tcPr>
          <w:p w14:paraId="690E3CBF"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COMMITTEE</w:t>
            </w:r>
          </w:p>
        </w:tc>
        <w:tc>
          <w:tcPr>
            <w:tcW w:w="1001" w:type="dxa"/>
            <w:tcBorders>
              <w:top w:val="nil"/>
              <w:left w:val="nil"/>
              <w:bottom w:val="single" w:sz="4" w:space="0" w:color="auto"/>
              <w:right w:val="single" w:sz="4" w:space="0" w:color="auto"/>
            </w:tcBorders>
            <w:shd w:val="clear" w:color="auto" w:fill="auto"/>
            <w:vAlign w:val="center"/>
            <w:hideMark/>
          </w:tcPr>
          <w:p w14:paraId="623D53C3"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768F428C"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0DADF834"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OFFICER BILL OF RIGHTS</w:t>
            </w:r>
          </w:p>
        </w:tc>
        <w:tc>
          <w:tcPr>
            <w:tcW w:w="900" w:type="dxa"/>
            <w:tcBorders>
              <w:top w:val="nil"/>
              <w:left w:val="nil"/>
              <w:bottom w:val="single" w:sz="4" w:space="0" w:color="auto"/>
              <w:right w:val="single" w:sz="4" w:space="0" w:color="auto"/>
            </w:tcBorders>
            <w:shd w:val="clear" w:color="auto" w:fill="auto"/>
            <w:noWrap/>
            <w:hideMark/>
          </w:tcPr>
          <w:p w14:paraId="6617AD11" w14:textId="77777777" w:rsidR="00A42978" w:rsidRPr="00A42978" w:rsidRDefault="00A42978" w:rsidP="00A42978">
            <w:pPr>
              <w:jc w:val="center"/>
              <w:rPr>
                <w:rFonts w:eastAsia="Times New Roman" w:cstheme="minorHAnsi"/>
                <w:b/>
                <w:bCs/>
                <w:color w:val="0000FF"/>
                <w:sz w:val="20"/>
                <w:szCs w:val="20"/>
                <w:u w:val="single"/>
              </w:rPr>
            </w:pPr>
            <w:hyperlink r:id="rId21" w:history="1">
              <w:r w:rsidRPr="00A42978">
                <w:rPr>
                  <w:rFonts w:eastAsia="Times New Roman" w:cstheme="minorHAnsi"/>
                  <w:b/>
                  <w:bCs/>
                  <w:color w:val="0000FF"/>
                  <w:sz w:val="20"/>
                  <w:szCs w:val="20"/>
                  <w:u w:val="single"/>
                </w:rPr>
                <w:t>HF 2584</w:t>
              </w:r>
            </w:hyperlink>
          </w:p>
        </w:tc>
        <w:tc>
          <w:tcPr>
            <w:tcW w:w="1170" w:type="dxa"/>
            <w:tcBorders>
              <w:top w:val="nil"/>
              <w:left w:val="nil"/>
              <w:bottom w:val="single" w:sz="4" w:space="0" w:color="auto"/>
              <w:right w:val="single" w:sz="4" w:space="0" w:color="auto"/>
            </w:tcBorders>
            <w:shd w:val="clear" w:color="auto" w:fill="auto"/>
            <w:hideMark/>
          </w:tcPr>
          <w:p w14:paraId="35575EA3"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THORUP (R)</w:t>
            </w:r>
          </w:p>
        </w:tc>
        <w:tc>
          <w:tcPr>
            <w:tcW w:w="3780" w:type="dxa"/>
            <w:tcBorders>
              <w:top w:val="nil"/>
              <w:left w:val="nil"/>
              <w:bottom w:val="single" w:sz="4" w:space="0" w:color="auto"/>
              <w:right w:val="single" w:sz="4" w:space="0" w:color="auto"/>
            </w:tcBorders>
            <w:shd w:val="clear" w:color="auto" w:fill="auto"/>
            <w:hideMark/>
          </w:tcPr>
          <w:p w14:paraId="73D6578C" w14:textId="77777777" w:rsidR="00A42978" w:rsidRPr="00A42978" w:rsidRDefault="00A42978" w:rsidP="00A42978">
            <w:pPr>
              <w:rPr>
                <w:rFonts w:eastAsia="Times New Roman" w:cstheme="minorHAnsi"/>
                <w:color w:val="000000"/>
                <w:sz w:val="20"/>
                <w:szCs w:val="20"/>
              </w:rPr>
            </w:pPr>
            <w:bookmarkStart w:id="3" w:name="RANGE!D16"/>
            <w:r w:rsidRPr="00A42978">
              <w:rPr>
                <w:rFonts w:eastAsia="Times New Roman" w:cstheme="minorHAnsi"/>
                <w:color w:val="000000"/>
                <w:sz w:val="20"/>
                <w:szCs w:val="20"/>
              </w:rPr>
              <w:t>An Act relating to the peace officer and public safety and emergency personnel bill of rights, providing for employee assessments of supervisors of certain state officers.</w:t>
            </w:r>
            <w:bookmarkEnd w:id="3"/>
          </w:p>
        </w:tc>
        <w:tc>
          <w:tcPr>
            <w:tcW w:w="1303" w:type="dxa"/>
            <w:tcBorders>
              <w:top w:val="nil"/>
              <w:left w:val="nil"/>
              <w:bottom w:val="single" w:sz="4" w:space="0" w:color="auto"/>
              <w:right w:val="single" w:sz="4" w:space="0" w:color="auto"/>
            </w:tcBorders>
            <w:shd w:val="clear" w:color="auto" w:fill="auto"/>
            <w:hideMark/>
          </w:tcPr>
          <w:p w14:paraId="00E988E1"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H-PASSED COMMITTEE</w:t>
            </w:r>
          </w:p>
        </w:tc>
        <w:tc>
          <w:tcPr>
            <w:tcW w:w="1001" w:type="dxa"/>
            <w:tcBorders>
              <w:top w:val="nil"/>
              <w:left w:val="nil"/>
              <w:bottom w:val="single" w:sz="4" w:space="0" w:color="auto"/>
              <w:right w:val="single" w:sz="4" w:space="0" w:color="auto"/>
            </w:tcBorders>
            <w:shd w:val="clear" w:color="auto" w:fill="auto"/>
            <w:vAlign w:val="center"/>
            <w:hideMark/>
          </w:tcPr>
          <w:p w14:paraId="1A34CC53"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1161E00E"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70F8FB9E"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OFFICER DISCIPLINARY ACTIONS</w:t>
            </w:r>
          </w:p>
        </w:tc>
        <w:tc>
          <w:tcPr>
            <w:tcW w:w="900" w:type="dxa"/>
            <w:tcBorders>
              <w:top w:val="nil"/>
              <w:left w:val="nil"/>
              <w:bottom w:val="single" w:sz="4" w:space="0" w:color="auto"/>
              <w:right w:val="single" w:sz="4" w:space="0" w:color="auto"/>
            </w:tcBorders>
            <w:shd w:val="clear" w:color="auto" w:fill="auto"/>
            <w:noWrap/>
            <w:hideMark/>
          </w:tcPr>
          <w:p w14:paraId="1AD9BD49" w14:textId="77777777" w:rsidR="00A42978" w:rsidRPr="00A42978" w:rsidRDefault="00A42978" w:rsidP="00A42978">
            <w:pPr>
              <w:jc w:val="center"/>
              <w:rPr>
                <w:rFonts w:eastAsia="Times New Roman" w:cstheme="minorHAnsi"/>
                <w:b/>
                <w:bCs/>
                <w:color w:val="0000FF"/>
                <w:sz w:val="20"/>
                <w:szCs w:val="20"/>
                <w:u w:val="single"/>
              </w:rPr>
            </w:pPr>
            <w:hyperlink r:id="rId22" w:history="1">
              <w:r w:rsidRPr="00A42978">
                <w:rPr>
                  <w:rFonts w:eastAsia="Times New Roman" w:cstheme="minorHAnsi"/>
                  <w:b/>
                  <w:bCs/>
                  <w:color w:val="0000FF"/>
                  <w:sz w:val="20"/>
                  <w:szCs w:val="20"/>
                  <w:u w:val="single"/>
                </w:rPr>
                <w:t>SF 2377</w:t>
              </w:r>
            </w:hyperlink>
          </w:p>
        </w:tc>
        <w:tc>
          <w:tcPr>
            <w:tcW w:w="1170" w:type="dxa"/>
            <w:tcBorders>
              <w:top w:val="nil"/>
              <w:left w:val="nil"/>
              <w:bottom w:val="single" w:sz="4" w:space="0" w:color="auto"/>
              <w:right w:val="single" w:sz="4" w:space="0" w:color="auto"/>
            </w:tcBorders>
            <w:shd w:val="clear" w:color="auto" w:fill="auto"/>
            <w:hideMark/>
          </w:tcPr>
          <w:p w14:paraId="2E3F47C0"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ZAUN (R)</w:t>
            </w:r>
          </w:p>
        </w:tc>
        <w:tc>
          <w:tcPr>
            <w:tcW w:w="3780" w:type="dxa"/>
            <w:tcBorders>
              <w:top w:val="nil"/>
              <w:left w:val="nil"/>
              <w:bottom w:val="single" w:sz="4" w:space="0" w:color="auto"/>
              <w:right w:val="single" w:sz="4" w:space="0" w:color="auto"/>
            </w:tcBorders>
            <w:shd w:val="clear" w:color="auto" w:fill="auto"/>
            <w:noWrap/>
            <w:hideMark/>
          </w:tcPr>
          <w:p w14:paraId="4CB06D5C"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officer disciplinary actions.</w:t>
            </w:r>
          </w:p>
        </w:tc>
        <w:tc>
          <w:tcPr>
            <w:tcW w:w="1303" w:type="dxa"/>
            <w:tcBorders>
              <w:top w:val="nil"/>
              <w:left w:val="nil"/>
              <w:bottom w:val="single" w:sz="4" w:space="0" w:color="auto"/>
              <w:right w:val="single" w:sz="4" w:space="0" w:color="auto"/>
            </w:tcBorders>
            <w:shd w:val="clear" w:color="auto" w:fill="auto"/>
            <w:hideMark/>
          </w:tcPr>
          <w:p w14:paraId="27604FBE"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COMMITTEE</w:t>
            </w:r>
          </w:p>
        </w:tc>
        <w:tc>
          <w:tcPr>
            <w:tcW w:w="1001" w:type="dxa"/>
            <w:tcBorders>
              <w:top w:val="nil"/>
              <w:left w:val="nil"/>
              <w:bottom w:val="single" w:sz="4" w:space="0" w:color="auto"/>
              <w:right w:val="single" w:sz="4" w:space="0" w:color="auto"/>
            </w:tcBorders>
            <w:shd w:val="clear" w:color="auto" w:fill="auto"/>
            <w:vAlign w:val="center"/>
            <w:hideMark/>
          </w:tcPr>
          <w:p w14:paraId="34E00663"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NUETRAL</w:t>
            </w:r>
          </w:p>
        </w:tc>
      </w:tr>
      <w:tr w:rsidR="00A42978" w:rsidRPr="00A42978" w14:paraId="0E6DE027"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72DD35A0"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OFFICER DISCIPLINARY ACTIONS</w:t>
            </w:r>
          </w:p>
        </w:tc>
        <w:tc>
          <w:tcPr>
            <w:tcW w:w="900" w:type="dxa"/>
            <w:tcBorders>
              <w:top w:val="nil"/>
              <w:left w:val="nil"/>
              <w:bottom w:val="single" w:sz="4" w:space="0" w:color="auto"/>
              <w:right w:val="single" w:sz="4" w:space="0" w:color="auto"/>
            </w:tcBorders>
            <w:shd w:val="clear" w:color="auto" w:fill="auto"/>
            <w:noWrap/>
            <w:hideMark/>
          </w:tcPr>
          <w:p w14:paraId="2B5F3256" w14:textId="77777777" w:rsidR="00A42978" w:rsidRPr="00A42978" w:rsidRDefault="00A42978" w:rsidP="00A42978">
            <w:pPr>
              <w:jc w:val="center"/>
              <w:rPr>
                <w:rFonts w:eastAsia="Times New Roman" w:cstheme="minorHAnsi"/>
                <w:b/>
                <w:bCs/>
                <w:color w:val="0000FF"/>
                <w:sz w:val="20"/>
                <w:szCs w:val="20"/>
                <w:u w:val="single"/>
              </w:rPr>
            </w:pPr>
            <w:hyperlink r:id="rId23" w:history="1">
              <w:r w:rsidRPr="00A42978">
                <w:rPr>
                  <w:rFonts w:eastAsia="Times New Roman" w:cstheme="minorHAnsi"/>
                  <w:b/>
                  <w:bCs/>
                  <w:color w:val="0000FF"/>
                  <w:sz w:val="20"/>
                  <w:szCs w:val="20"/>
                  <w:u w:val="single"/>
                </w:rPr>
                <w:t>HF 2541</w:t>
              </w:r>
            </w:hyperlink>
          </w:p>
        </w:tc>
        <w:tc>
          <w:tcPr>
            <w:tcW w:w="1170" w:type="dxa"/>
            <w:tcBorders>
              <w:top w:val="nil"/>
              <w:left w:val="nil"/>
              <w:bottom w:val="single" w:sz="4" w:space="0" w:color="auto"/>
              <w:right w:val="single" w:sz="4" w:space="0" w:color="auto"/>
            </w:tcBorders>
            <w:shd w:val="clear" w:color="auto" w:fill="auto"/>
            <w:hideMark/>
          </w:tcPr>
          <w:p w14:paraId="7E1AE6C7"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KERR (R)</w:t>
            </w:r>
          </w:p>
        </w:tc>
        <w:tc>
          <w:tcPr>
            <w:tcW w:w="3780" w:type="dxa"/>
            <w:tcBorders>
              <w:top w:val="nil"/>
              <w:left w:val="nil"/>
              <w:bottom w:val="single" w:sz="4" w:space="0" w:color="auto"/>
              <w:right w:val="single" w:sz="4" w:space="0" w:color="auto"/>
            </w:tcBorders>
            <w:shd w:val="clear" w:color="auto" w:fill="auto"/>
            <w:hideMark/>
          </w:tcPr>
          <w:p w14:paraId="691462D1"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officer disciplinary actions and establishing a legislative interim committee.</w:t>
            </w:r>
          </w:p>
        </w:tc>
        <w:tc>
          <w:tcPr>
            <w:tcW w:w="1303" w:type="dxa"/>
            <w:tcBorders>
              <w:top w:val="nil"/>
              <w:left w:val="nil"/>
              <w:bottom w:val="single" w:sz="4" w:space="0" w:color="auto"/>
              <w:right w:val="single" w:sz="4" w:space="0" w:color="auto"/>
            </w:tcBorders>
            <w:shd w:val="clear" w:color="auto" w:fill="auto"/>
            <w:hideMark/>
          </w:tcPr>
          <w:p w14:paraId="4E1FD5F3"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H-ON HOUSE CALENDAR</w:t>
            </w:r>
          </w:p>
        </w:tc>
        <w:tc>
          <w:tcPr>
            <w:tcW w:w="1001" w:type="dxa"/>
            <w:tcBorders>
              <w:top w:val="nil"/>
              <w:left w:val="nil"/>
              <w:bottom w:val="single" w:sz="4" w:space="0" w:color="auto"/>
              <w:right w:val="single" w:sz="4" w:space="0" w:color="auto"/>
            </w:tcBorders>
            <w:shd w:val="clear" w:color="auto" w:fill="auto"/>
            <w:vAlign w:val="center"/>
            <w:hideMark/>
          </w:tcPr>
          <w:p w14:paraId="365FA5F1"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NUETRAL</w:t>
            </w:r>
          </w:p>
        </w:tc>
      </w:tr>
      <w:tr w:rsidR="00A42978" w:rsidRPr="00A42978" w14:paraId="68EECC11"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283CE43A"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HUMAN TRAFFICING PREVENTION</w:t>
            </w:r>
          </w:p>
        </w:tc>
        <w:tc>
          <w:tcPr>
            <w:tcW w:w="900" w:type="dxa"/>
            <w:tcBorders>
              <w:top w:val="nil"/>
              <w:left w:val="nil"/>
              <w:bottom w:val="single" w:sz="4" w:space="0" w:color="auto"/>
              <w:right w:val="single" w:sz="4" w:space="0" w:color="auto"/>
            </w:tcBorders>
            <w:shd w:val="clear" w:color="auto" w:fill="auto"/>
            <w:noWrap/>
            <w:hideMark/>
          </w:tcPr>
          <w:p w14:paraId="430C576B" w14:textId="77777777" w:rsidR="00A42978" w:rsidRPr="00A42978" w:rsidRDefault="00A42978" w:rsidP="00A42978">
            <w:pPr>
              <w:jc w:val="center"/>
              <w:rPr>
                <w:rFonts w:eastAsia="Times New Roman" w:cstheme="minorHAnsi"/>
                <w:b/>
                <w:bCs/>
                <w:color w:val="0000FF"/>
                <w:sz w:val="20"/>
                <w:szCs w:val="20"/>
                <w:u w:val="single"/>
              </w:rPr>
            </w:pPr>
            <w:hyperlink r:id="rId24" w:history="1">
              <w:r w:rsidRPr="00A42978">
                <w:rPr>
                  <w:rFonts w:eastAsia="Times New Roman" w:cstheme="minorHAnsi"/>
                  <w:b/>
                  <w:bCs/>
                  <w:color w:val="0000FF"/>
                  <w:sz w:val="20"/>
                  <w:szCs w:val="20"/>
                  <w:u w:val="single"/>
                </w:rPr>
                <w:t>HF 2259</w:t>
              </w:r>
            </w:hyperlink>
          </w:p>
        </w:tc>
        <w:tc>
          <w:tcPr>
            <w:tcW w:w="1170" w:type="dxa"/>
            <w:tcBorders>
              <w:top w:val="nil"/>
              <w:left w:val="nil"/>
              <w:bottom w:val="single" w:sz="4" w:space="0" w:color="auto"/>
              <w:right w:val="single" w:sz="4" w:space="0" w:color="auto"/>
            </w:tcBorders>
            <w:shd w:val="clear" w:color="auto" w:fill="auto"/>
            <w:hideMark/>
          </w:tcPr>
          <w:p w14:paraId="4B826F40"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MOHR (R)</w:t>
            </w:r>
          </w:p>
        </w:tc>
        <w:tc>
          <w:tcPr>
            <w:tcW w:w="3780" w:type="dxa"/>
            <w:tcBorders>
              <w:top w:val="nil"/>
              <w:left w:val="nil"/>
              <w:bottom w:val="single" w:sz="4" w:space="0" w:color="auto"/>
              <w:right w:val="single" w:sz="4" w:space="0" w:color="auto"/>
            </w:tcBorders>
            <w:shd w:val="clear" w:color="auto" w:fill="auto"/>
            <w:hideMark/>
          </w:tcPr>
          <w:p w14:paraId="65F2B9BF"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human trafficking prevention training and reporting for employees of lodging providers in the state.</w:t>
            </w:r>
          </w:p>
        </w:tc>
        <w:tc>
          <w:tcPr>
            <w:tcW w:w="1303" w:type="dxa"/>
            <w:tcBorders>
              <w:top w:val="nil"/>
              <w:left w:val="nil"/>
              <w:bottom w:val="single" w:sz="4" w:space="0" w:color="auto"/>
              <w:right w:val="single" w:sz="4" w:space="0" w:color="auto"/>
            </w:tcBorders>
            <w:shd w:val="clear" w:color="auto" w:fill="auto"/>
            <w:hideMark/>
          </w:tcPr>
          <w:p w14:paraId="2BCCC9E0"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H-PASSED HOUSE</w:t>
            </w:r>
          </w:p>
        </w:tc>
        <w:tc>
          <w:tcPr>
            <w:tcW w:w="1001" w:type="dxa"/>
            <w:tcBorders>
              <w:top w:val="nil"/>
              <w:left w:val="nil"/>
              <w:bottom w:val="single" w:sz="4" w:space="0" w:color="auto"/>
              <w:right w:val="single" w:sz="4" w:space="0" w:color="auto"/>
            </w:tcBorders>
            <w:shd w:val="clear" w:color="auto" w:fill="auto"/>
            <w:vAlign w:val="center"/>
            <w:hideMark/>
          </w:tcPr>
          <w:p w14:paraId="6A696905"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FOR</w:t>
            </w:r>
          </w:p>
        </w:tc>
      </w:tr>
      <w:tr w:rsidR="00A42978" w:rsidRPr="00A42978" w14:paraId="5A51926C" w14:textId="77777777" w:rsidTr="00A42978">
        <w:trPr>
          <w:trHeight w:val="600"/>
        </w:trPr>
        <w:tc>
          <w:tcPr>
            <w:tcW w:w="1525" w:type="dxa"/>
            <w:tcBorders>
              <w:top w:val="nil"/>
              <w:left w:val="single" w:sz="4" w:space="0" w:color="auto"/>
              <w:bottom w:val="single" w:sz="4" w:space="0" w:color="auto"/>
              <w:right w:val="single" w:sz="4" w:space="0" w:color="auto"/>
            </w:tcBorders>
            <w:shd w:val="clear" w:color="auto" w:fill="auto"/>
            <w:hideMark/>
          </w:tcPr>
          <w:p w14:paraId="2C178D8E"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CRITICAL INCIDENTS</w:t>
            </w:r>
          </w:p>
        </w:tc>
        <w:tc>
          <w:tcPr>
            <w:tcW w:w="900" w:type="dxa"/>
            <w:tcBorders>
              <w:top w:val="nil"/>
              <w:left w:val="nil"/>
              <w:bottom w:val="single" w:sz="4" w:space="0" w:color="auto"/>
              <w:right w:val="single" w:sz="4" w:space="0" w:color="auto"/>
            </w:tcBorders>
            <w:shd w:val="clear" w:color="auto" w:fill="auto"/>
            <w:noWrap/>
            <w:hideMark/>
          </w:tcPr>
          <w:p w14:paraId="1E9E5136" w14:textId="77777777" w:rsidR="00A42978" w:rsidRPr="00A42978" w:rsidRDefault="00A42978" w:rsidP="00A42978">
            <w:pPr>
              <w:jc w:val="center"/>
              <w:rPr>
                <w:rFonts w:eastAsia="Times New Roman" w:cstheme="minorHAnsi"/>
                <w:b/>
                <w:bCs/>
                <w:color w:val="0000FF"/>
                <w:sz w:val="20"/>
                <w:szCs w:val="20"/>
                <w:u w:val="single"/>
              </w:rPr>
            </w:pPr>
            <w:hyperlink r:id="rId25" w:history="1">
              <w:r w:rsidRPr="00A42978">
                <w:rPr>
                  <w:rFonts w:eastAsia="Times New Roman" w:cstheme="minorHAnsi"/>
                  <w:b/>
                  <w:bCs/>
                  <w:color w:val="0000FF"/>
                  <w:sz w:val="20"/>
                  <w:szCs w:val="20"/>
                  <w:u w:val="single"/>
                </w:rPr>
                <w:t>SF 2379</w:t>
              </w:r>
            </w:hyperlink>
          </w:p>
        </w:tc>
        <w:tc>
          <w:tcPr>
            <w:tcW w:w="1170" w:type="dxa"/>
            <w:tcBorders>
              <w:top w:val="nil"/>
              <w:left w:val="nil"/>
              <w:bottom w:val="single" w:sz="4" w:space="0" w:color="auto"/>
              <w:right w:val="single" w:sz="4" w:space="0" w:color="auto"/>
            </w:tcBorders>
            <w:shd w:val="clear" w:color="auto" w:fill="auto"/>
            <w:hideMark/>
          </w:tcPr>
          <w:p w14:paraId="3A9E492D"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DAWSEN (R)</w:t>
            </w:r>
          </w:p>
        </w:tc>
        <w:tc>
          <w:tcPr>
            <w:tcW w:w="3780" w:type="dxa"/>
            <w:tcBorders>
              <w:top w:val="nil"/>
              <w:left w:val="nil"/>
              <w:bottom w:val="single" w:sz="4" w:space="0" w:color="auto"/>
              <w:right w:val="single" w:sz="4" w:space="0" w:color="auto"/>
            </w:tcBorders>
            <w:shd w:val="clear" w:color="auto" w:fill="auto"/>
            <w:hideMark/>
          </w:tcPr>
          <w:p w14:paraId="656A24E7"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peace officer-involved shootings and peace officer-involved critical incidents.</w:t>
            </w:r>
          </w:p>
        </w:tc>
        <w:tc>
          <w:tcPr>
            <w:tcW w:w="1303" w:type="dxa"/>
            <w:tcBorders>
              <w:top w:val="nil"/>
              <w:left w:val="nil"/>
              <w:bottom w:val="single" w:sz="4" w:space="0" w:color="auto"/>
              <w:right w:val="single" w:sz="4" w:space="0" w:color="auto"/>
            </w:tcBorders>
            <w:shd w:val="clear" w:color="auto" w:fill="auto"/>
            <w:hideMark/>
          </w:tcPr>
          <w:p w14:paraId="34169ECA"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COMMITTEE</w:t>
            </w:r>
          </w:p>
        </w:tc>
        <w:tc>
          <w:tcPr>
            <w:tcW w:w="1001" w:type="dxa"/>
            <w:tcBorders>
              <w:top w:val="nil"/>
              <w:left w:val="nil"/>
              <w:bottom w:val="single" w:sz="4" w:space="0" w:color="auto"/>
              <w:right w:val="single" w:sz="4" w:space="0" w:color="auto"/>
            </w:tcBorders>
            <w:shd w:val="clear" w:color="auto" w:fill="auto"/>
            <w:vAlign w:val="center"/>
            <w:hideMark/>
          </w:tcPr>
          <w:p w14:paraId="62D6824C"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NUETRAL</w:t>
            </w:r>
          </w:p>
        </w:tc>
      </w:tr>
      <w:tr w:rsidR="00A42978" w:rsidRPr="00A42978" w14:paraId="1906A329" w14:textId="77777777" w:rsidTr="00A42978">
        <w:trPr>
          <w:trHeight w:val="600"/>
        </w:trPr>
        <w:tc>
          <w:tcPr>
            <w:tcW w:w="1525" w:type="dxa"/>
            <w:tcBorders>
              <w:top w:val="nil"/>
              <w:left w:val="single" w:sz="4" w:space="0" w:color="auto"/>
              <w:bottom w:val="single" w:sz="4" w:space="0" w:color="auto"/>
              <w:right w:val="single" w:sz="4" w:space="0" w:color="auto"/>
            </w:tcBorders>
            <w:shd w:val="clear" w:color="auto" w:fill="auto"/>
            <w:hideMark/>
          </w:tcPr>
          <w:p w14:paraId="066B19E5"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LEFT LANE DRIVING</w:t>
            </w:r>
          </w:p>
        </w:tc>
        <w:tc>
          <w:tcPr>
            <w:tcW w:w="900" w:type="dxa"/>
            <w:tcBorders>
              <w:top w:val="nil"/>
              <w:left w:val="nil"/>
              <w:bottom w:val="single" w:sz="4" w:space="0" w:color="auto"/>
              <w:right w:val="single" w:sz="4" w:space="0" w:color="auto"/>
            </w:tcBorders>
            <w:shd w:val="clear" w:color="auto" w:fill="auto"/>
            <w:noWrap/>
            <w:hideMark/>
          </w:tcPr>
          <w:p w14:paraId="55CD25CE" w14:textId="77777777" w:rsidR="00A42978" w:rsidRPr="00A42978" w:rsidRDefault="00A42978" w:rsidP="00A42978">
            <w:pPr>
              <w:jc w:val="center"/>
              <w:rPr>
                <w:rFonts w:eastAsia="Times New Roman" w:cstheme="minorHAnsi"/>
                <w:b/>
                <w:bCs/>
                <w:color w:val="0000FF"/>
                <w:sz w:val="20"/>
                <w:szCs w:val="20"/>
                <w:u w:val="single"/>
              </w:rPr>
            </w:pPr>
            <w:hyperlink r:id="rId26" w:history="1">
              <w:r w:rsidRPr="00A42978">
                <w:rPr>
                  <w:rFonts w:eastAsia="Times New Roman" w:cstheme="minorHAnsi"/>
                  <w:b/>
                  <w:bCs/>
                  <w:color w:val="0000FF"/>
                  <w:sz w:val="20"/>
                  <w:szCs w:val="20"/>
                  <w:u w:val="single"/>
                </w:rPr>
                <w:t>SF 389</w:t>
              </w:r>
            </w:hyperlink>
          </w:p>
        </w:tc>
        <w:tc>
          <w:tcPr>
            <w:tcW w:w="1170" w:type="dxa"/>
            <w:tcBorders>
              <w:top w:val="nil"/>
              <w:left w:val="nil"/>
              <w:bottom w:val="single" w:sz="4" w:space="0" w:color="auto"/>
              <w:right w:val="single" w:sz="4" w:space="0" w:color="auto"/>
            </w:tcBorders>
            <w:shd w:val="clear" w:color="auto" w:fill="auto"/>
            <w:hideMark/>
          </w:tcPr>
          <w:p w14:paraId="3A3031D8"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Chapman(R)</w:t>
            </w:r>
          </w:p>
        </w:tc>
        <w:tc>
          <w:tcPr>
            <w:tcW w:w="3780" w:type="dxa"/>
            <w:tcBorders>
              <w:top w:val="nil"/>
              <w:left w:val="nil"/>
              <w:bottom w:val="single" w:sz="4" w:space="0" w:color="auto"/>
              <w:right w:val="single" w:sz="4" w:space="0" w:color="auto"/>
            </w:tcBorders>
            <w:shd w:val="clear" w:color="auto" w:fill="auto"/>
            <w:hideMark/>
          </w:tcPr>
          <w:p w14:paraId="65F4F56C"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the operation of motor vehicles in the left-most lane of certain roadways.</w:t>
            </w:r>
          </w:p>
        </w:tc>
        <w:tc>
          <w:tcPr>
            <w:tcW w:w="1303" w:type="dxa"/>
            <w:tcBorders>
              <w:top w:val="nil"/>
              <w:left w:val="nil"/>
              <w:bottom w:val="single" w:sz="4" w:space="0" w:color="auto"/>
              <w:right w:val="single" w:sz="4" w:space="0" w:color="auto"/>
            </w:tcBorders>
            <w:shd w:val="clear" w:color="auto" w:fill="auto"/>
            <w:hideMark/>
          </w:tcPr>
          <w:p w14:paraId="017814CB"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S-PASSED COMMITTEE</w:t>
            </w:r>
          </w:p>
        </w:tc>
        <w:tc>
          <w:tcPr>
            <w:tcW w:w="1001" w:type="dxa"/>
            <w:tcBorders>
              <w:top w:val="nil"/>
              <w:left w:val="nil"/>
              <w:bottom w:val="single" w:sz="4" w:space="0" w:color="auto"/>
              <w:right w:val="single" w:sz="4" w:space="0" w:color="auto"/>
            </w:tcBorders>
            <w:shd w:val="clear" w:color="auto" w:fill="auto"/>
            <w:vAlign w:val="center"/>
            <w:hideMark/>
          </w:tcPr>
          <w:p w14:paraId="76C25A14"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NUETRAL</w:t>
            </w:r>
          </w:p>
        </w:tc>
      </w:tr>
      <w:tr w:rsidR="00A42978" w:rsidRPr="00A42978" w14:paraId="760D3798"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2EAE1E82"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CONFIDENTIAL COMMUNICATIONS</w:t>
            </w:r>
          </w:p>
        </w:tc>
        <w:tc>
          <w:tcPr>
            <w:tcW w:w="900" w:type="dxa"/>
            <w:tcBorders>
              <w:top w:val="nil"/>
              <w:left w:val="nil"/>
              <w:bottom w:val="single" w:sz="4" w:space="0" w:color="auto"/>
              <w:right w:val="single" w:sz="4" w:space="0" w:color="auto"/>
            </w:tcBorders>
            <w:shd w:val="clear" w:color="auto" w:fill="auto"/>
            <w:noWrap/>
            <w:hideMark/>
          </w:tcPr>
          <w:p w14:paraId="68D5270F" w14:textId="77777777" w:rsidR="00A42978" w:rsidRPr="00A42978" w:rsidRDefault="00A42978" w:rsidP="00A42978">
            <w:pPr>
              <w:jc w:val="center"/>
              <w:rPr>
                <w:rFonts w:eastAsia="Times New Roman" w:cstheme="minorHAnsi"/>
                <w:b/>
                <w:bCs/>
                <w:color w:val="0000FF"/>
                <w:sz w:val="20"/>
                <w:szCs w:val="20"/>
                <w:u w:val="single"/>
              </w:rPr>
            </w:pPr>
            <w:hyperlink r:id="rId27" w:history="1">
              <w:r w:rsidRPr="00A42978">
                <w:rPr>
                  <w:rFonts w:eastAsia="Times New Roman" w:cstheme="minorHAnsi"/>
                  <w:b/>
                  <w:bCs/>
                  <w:color w:val="0000FF"/>
                  <w:sz w:val="20"/>
                  <w:szCs w:val="20"/>
                  <w:u w:val="single"/>
                </w:rPr>
                <w:t>HF 2529</w:t>
              </w:r>
            </w:hyperlink>
          </w:p>
        </w:tc>
        <w:tc>
          <w:tcPr>
            <w:tcW w:w="1170" w:type="dxa"/>
            <w:tcBorders>
              <w:top w:val="nil"/>
              <w:left w:val="nil"/>
              <w:bottom w:val="single" w:sz="4" w:space="0" w:color="auto"/>
              <w:right w:val="single" w:sz="4" w:space="0" w:color="auto"/>
            </w:tcBorders>
            <w:shd w:val="clear" w:color="auto" w:fill="auto"/>
            <w:hideMark/>
          </w:tcPr>
          <w:p w14:paraId="54484F60" w14:textId="77777777" w:rsidR="00A42978" w:rsidRPr="00A42978" w:rsidRDefault="00A42978" w:rsidP="00A42978">
            <w:pPr>
              <w:rPr>
                <w:rFonts w:eastAsia="Times New Roman" w:cstheme="minorHAnsi"/>
                <w:b/>
                <w:bCs/>
                <w:sz w:val="20"/>
                <w:szCs w:val="20"/>
              </w:rPr>
            </w:pPr>
            <w:r w:rsidRPr="00A42978">
              <w:rPr>
                <w:rFonts w:eastAsia="Times New Roman" w:cstheme="minorHAnsi"/>
                <w:b/>
                <w:bCs/>
                <w:sz w:val="20"/>
                <w:szCs w:val="20"/>
              </w:rPr>
              <w:t>KAUFFMAN (R)</w:t>
            </w:r>
          </w:p>
        </w:tc>
        <w:tc>
          <w:tcPr>
            <w:tcW w:w="3780" w:type="dxa"/>
            <w:tcBorders>
              <w:top w:val="nil"/>
              <w:left w:val="nil"/>
              <w:bottom w:val="single" w:sz="4" w:space="0" w:color="auto"/>
              <w:right w:val="single" w:sz="4" w:space="0" w:color="auto"/>
            </w:tcBorders>
            <w:shd w:val="clear" w:color="auto" w:fill="auto"/>
            <w:hideMark/>
          </w:tcPr>
          <w:p w14:paraId="751A0969"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confidential communications between a peer support group counselor and specified individuals.</w:t>
            </w:r>
          </w:p>
        </w:tc>
        <w:tc>
          <w:tcPr>
            <w:tcW w:w="1303" w:type="dxa"/>
            <w:tcBorders>
              <w:top w:val="nil"/>
              <w:left w:val="nil"/>
              <w:bottom w:val="single" w:sz="4" w:space="0" w:color="auto"/>
              <w:right w:val="single" w:sz="4" w:space="0" w:color="auto"/>
            </w:tcBorders>
            <w:shd w:val="clear" w:color="auto" w:fill="auto"/>
            <w:hideMark/>
          </w:tcPr>
          <w:p w14:paraId="02E804CC"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H- PASSED HOUSE</w:t>
            </w:r>
          </w:p>
        </w:tc>
        <w:tc>
          <w:tcPr>
            <w:tcW w:w="1001" w:type="dxa"/>
            <w:tcBorders>
              <w:top w:val="nil"/>
              <w:left w:val="nil"/>
              <w:bottom w:val="single" w:sz="4" w:space="0" w:color="auto"/>
              <w:right w:val="single" w:sz="4" w:space="0" w:color="auto"/>
            </w:tcBorders>
            <w:shd w:val="clear" w:color="auto" w:fill="auto"/>
            <w:vAlign w:val="center"/>
            <w:hideMark/>
          </w:tcPr>
          <w:p w14:paraId="1A0CBF22"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SUPPORT</w:t>
            </w:r>
          </w:p>
        </w:tc>
      </w:tr>
      <w:tr w:rsidR="00A42978" w:rsidRPr="00A42978" w14:paraId="77F24566" w14:textId="77777777" w:rsidTr="00A42978">
        <w:trPr>
          <w:trHeight w:val="900"/>
        </w:trPr>
        <w:tc>
          <w:tcPr>
            <w:tcW w:w="1525" w:type="dxa"/>
            <w:tcBorders>
              <w:top w:val="nil"/>
              <w:left w:val="single" w:sz="4" w:space="0" w:color="auto"/>
              <w:bottom w:val="single" w:sz="4" w:space="0" w:color="auto"/>
              <w:right w:val="single" w:sz="4" w:space="0" w:color="auto"/>
            </w:tcBorders>
            <w:shd w:val="clear" w:color="auto" w:fill="auto"/>
            <w:hideMark/>
          </w:tcPr>
          <w:p w14:paraId="741AB48E"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OFFICER DISCIPLINARY ACTIONS</w:t>
            </w:r>
          </w:p>
        </w:tc>
        <w:tc>
          <w:tcPr>
            <w:tcW w:w="900" w:type="dxa"/>
            <w:tcBorders>
              <w:top w:val="nil"/>
              <w:left w:val="nil"/>
              <w:bottom w:val="single" w:sz="4" w:space="0" w:color="auto"/>
              <w:right w:val="single" w:sz="4" w:space="0" w:color="auto"/>
            </w:tcBorders>
            <w:shd w:val="clear" w:color="auto" w:fill="auto"/>
            <w:noWrap/>
            <w:hideMark/>
          </w:tcPr>
          <w:p w14:paraId="3F8DB2FB" w14:textId="77777777" w:rsidR="00A42978" w:rsidRPr="00A42978" w:rsidRDefault="00A42978" w:rsidP="00A42978">
            <w:pPr>
              <w:jc w:val="center"/>
              <w:rPr>
                <w:rFonts w:eastAsia="Times New Roman" w:cstheme="minorHAnsi"/>
                <w:b/>
                <w:bCs/>
                <w:color w:val="0000FF"/>
                <w:sz w:val="20"/>
                <w:szCs w:val="20"/>
                <w:u w:val="single"/>
              </w:rPr>
            </w:pPr>
            <w:hyperlink r:id="rId28" w:history="1">
              <w:r w:rsidRPr="00A42978">
                <w:rPr>
                  <w:rFonts w:eastAsia="Times New Roman" w:cstheme="minorHAnsi"/>
                  <w:b/>
                  <w:bCs/>
                  <w:color w:val="0000FF"/>
                  <w:sz w:val="20"/>
                  <w:szCs w:val="20"/>
                  <w:u w:val="single"/>
                </w:rPr>
                <w:t>HF 2559</w:t>
              </w:r>
            </w:hyperlink>
          </w:p>
        </w:tc>
        <w:tc>
          <w:tcPr>
            <w:tcW w:w="1170" w:type="dxa"/>
            <w:tcBorders>
              <w:top w:val="nil"/>
              <w:left w:val="nil"/>
              <w:bottom w:val="single" w:sz="4" w:space="0" w:color="auto"/>
              <w:right w:val="single" w:sz="4" w:space="0" w:color="auto"/>
            </w:tcBorders>
            <w:shd w:val="clear" w:color="auto" w:fill="auto"/>
            <w:noWrap/>
            <w:hideMark/>
          </w:tcPr>
          <w:p w14:paraId="3A1829B7" w14:textId="77777777" w:rsidR="00A42978" w:rsidRPr="00A42978" w:rsidRDefault="00A42978" w:rsidP="00A42978">
            <w:pPr>
              <w:rPr>
                <w:rFonts w:eastAsia="Times New Roman" w:cstheme="minorHAnsi"/>
                <w:b/>
                <w:bCs/>
                <w:color w:val="000000"/>
                <w:sz w:val="20"/>
                <w:szCs w:val="20"/>
              </w:rPr>
            </w:pPr>
            <w:r w:rsidRPr="00A42978">
              <w:rPr>
                <w:rFonts w:eastAsia="Times New Roman" w:cstheme="minorHAnsi"/>
                <w:b/>
                <w:bCs/>
                <w:color w:val="000000"/>
                <w:sz w:val="20"/>
                <w:szCs w:val="20"/>
              </w:rPr>
              <w:t>THORUP (R)</w:t>
            </w:r>
          </w:p>
        </w:tc>
        <w:tc>
          <w:tcPr>
            <w:tcW w:w="3780" w:type="dxa"/>
            <w:tcBorders>
              <w:top w:val="nil"/>
              <w:left w:val="nil"/>
              <w:bottom w:val="single" w:sz="4" w:space="0" w:color="auto"/>
              <w:right w:val="single" w:sz="4" w:space="0" w:color="auto"/>
            </w:tcBorders>
            <w:shd w:val="clear" w:color="auto" w:fill="auto"/>
            <w:noWrap/>
            <w:hideMark/>
          </w:tcPr>
          <w:p w14:paraId="4C0525D9"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An Act relating to officer disciplinary actions.</w:t>
            </w:r>
          </w:p>
        </w:tc>
        <w:tc>
          <w:tcPr>
            <w:tcW w:w="1303" w:type="dxa"/>
            <w:tcBorders>
              <w:top w:val="nil"/>
              <w:left w:val="nil"/>
              <w:bottom w:val="single" w:sz="4" w:space="0" w:color="auto"/>
              <w:right w:val="single" w:sz="4" w:space="0" w:color="auto"/>
            </w:tcBorders>
            <w:shd w:val="clear" w:color="auto" w:fill="auto"/>
            <w:hideMark/>
          </w:tcPr>
          <w:p w14:paraId="7C89E3E6" w14:textId="77777777" w:rsidR="00A42978" w:rsidRPr="00A42978" w:rsidRDefault="00A42978" w:rsidP="00A42978">
            <w:pPr>
              <w:rPr>
                <w:rFonts w:eastAsia="Times New Roman" w:cstheme="minorHAnsi"/>
                <w:color w:val="000000"/>
                <w:sz w:val="20"/>
                <w:szCs w:val="20"/>
              </w:rPr>
            </w:pPr>
            <w:r w:rsidRPr="00A42978">
              <w:rPr>
                <w:rFonts w:eastAsia="Times New Roman" w:cstheme="minorHAnsi"/>
                <w:color w:val="000000"/>
                <w:sz w:val="20"/>
                <w:szCs w:val="20"/>
              </w:rPr>
              <w:t>H- ON HOUSE CALENDAR</w:t>
            </w:r>
          </w:p>
        </w:tc>
        <w:tc>
          <w:tcPr>
            <w:tcW w:w="1001" w:type="dxa"/>
            <w:tcBorders>
              <w:top w:val="nil"/>
              <w:left w:val="nil"/>
              <w:bottom w:val="single" w:sz="4" w:space="0" w:color="auto"/>
              <w:right w:val="single" w:sz="4" w:space="0" w:color="auto"/>
            </w:tcBorders>
            <w:shd w:val="clear" w:color="auto" w:fill="auto"/>
            <w:vAlign w:val="center"/>
            <w:hideMark/>
          </w:tcPr>
          <w:p w14:paraId="50F8E83D" w14:textId="77777777" w:rsidR="00A42978" w:rsidRPr="00A42978" w:rsidRDefault="00A42978" w:rsidP="00A42978">
            <w:pPr>
              <w:jc w:val="center"/>
              <w:rPr>
                <w:rFonts w:eastAsia="Times New Roman" w:cstheme="minorHAnsi"/>
                <w:b/>
                <w:bCs/>
                <w:color w:val="000000"/>
                <w:sz w:val="20"/>
                <w:szCs w:val="20"/>
              </w:rPr>
            </w:pPr>
            <w:r w:rsidRPr="00A42978">
              <w:rPr>
                <w:rFonts w:eastAsia="Times New Roman" w:cstheme="minorHAnsi"/>
                <w:b/>
                <w:bCs/>
                <w:color w:val="000000"/>
                <w:sz w:val="20"/>
                <w:szCs w:val="20"/>
              </w:rPr>
              <w:t>NUETRAL</w:t>
            </w:r>
          </w:p>
        </w:tc>
      </w:tr>
    </w:tbl>
    <w:p w14:paraId="3415ED9D" w14:textId="77777777" w:rsidR="00A42978" w:rsidRDefault="00A42978"/>
    <w:sectPr w:rsidR="00A42978"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123AC9"/>
    <w:rsid w:val="003126CF"/>
    <w:rsid w:val="00322128"/>
    <w:rsid w:val="004D3035"/>
    <w:rsid w:val="007E1BA8"/>
    <w:rsid w:val="00A42978"/>
    <w:rsid w:val="00BF4FE3"/>
    <w:rsid w:val="00D612CE"/>
    <w:rsid w:val="00E8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770D"/>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D612CE"/>
  </w:style>
  <w:style w:type="paragraph" w:customStyle="1" w:styleId="Default">
    <w:name w:val="Default"/>
    <w:rsid w:val="00D612CE"/>
    <w:rPr>
      <w:rFonts w:ascii="Helvetica Neue" w:eastAsia="Arial Unicode MS" w:hAnsi="Helvetica Neue" w:cs="Arial Unicode MS"/>
      <w:color w:val="000000"/>
      <w:sz w:val="22"/>
      <w:szCs w:val="22"/>
    </w:rPr>
  </w:style>
  <w:style w:type="character" w:styleId="Hyperlink">
    <w:name w:val="Hyperlink"/>
    <w:basedOn w:val="DefaultParagraphFont"/>
    <w:uiPriority w:val="99"/>
    <w:semiHidden/>
    <w:unhideWhenUsed/>
    <w:rsid w:val="00D61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SF%20526" TargetMode="External"/><Relationship Id="rId13" Type="http://schemas.openxmlformats.org/officeDocument/2006/relationships/hyperlink" Target="https://www.legis.iowa.gov/legislation/BillBook?ba=SF%202186&amp;ga=88" TargetMode="External"/><Relationship Id="rId18" Type="http://schemas.openxmlformats.org/officeDocument/2006/relationships/hyperlink" Target="https://www.legis.iowa.gov/legislation/BillBook?ba=SF%20442&amp;ga=88" TargetMode="External"/><Relationship Id="rId26" Type="http://schemas.openxmlformats.org/officeDocument/2006/relationships/hyperlink" Target="https://www.legis.iowa.gov/legislation/BillBook?ga=88&amp;ba=SF389" TargetMode="External"/><Relationship Id="rId3" Type="http://schemas.openxmlformats.org/officeDocument/2006/relationships/webSettings" Target="webSettings.xml"/><Relationship Id="rId21" Type="http://schemas.openxmlformats.org/officeDocument/2006/relationships/hyperlink" Target="https://www.legis.iowa.gov/legislation/BillBook?ga=88&amp;ba=HF2584" TargetMode="External"/><Relationship Id="rId7" Type="http://schemas.openxmlformats.org/officeDocument/2006/relationships/hyperlink" Target="mailto:fitz1941@outlook.com" TargetMode="External"/><Relationship Id="rId12" Type="http://schemas.openxmlformats.org/officeDocument/2006/relationships/hyperlink" Target="https://www.legis.iowa.gov/legislation/BillBook?ba=SF%202275&amp;ga=88" TargetMode="External"/><Relationship Id="rId17" Type="http://schemas.openxmlformats.org/officeDocument/2006/relationships/hyperlink" Target="https://www.legis.iowa.gov/legislation/BillBook?ba=HF%202375&amp;ga=88" TargetMode="External"/><Relationship Id="rId25" Type="http://schemas.openxmlformats.org/officeDocument/2006/relationships/hyperlink" Target="https://www.legis.iowa.gov/legislation/BillBook?ga=88&amp;ba=SF2379" TargetMode="External"/><Relationship Id="rId2" Type="http://schemas.openxmlformats.org/officeDocument/2006/relationships/settings" Target="settings.xml"/><Relationship Id="rId16" Type="http://schemas.openxmlformats.org/officeDocument/2006/relationships/hyperlink" Target="https://www.legis.iowa.gov/legislation/BillBook?ga=88&amp;ba=ssb3045" TargetMode="External"/><Relationship Id="rId20" Type="http://schemas.openxmlformats.org/officeDocument/2006/relationships/hyperlink" Target="https://www.legis.iowa.gov/legislation/BillBook?ba=SF%202378&amp;ga=8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dfitz7575@gmail.com" TargetMode="External"/><Relationship Id="rId11" Type="http://schemas.openxmlformats.org/officeDocument/2006/relationships/hyperlink" Target="https://www.legis.iowa.gov/legislation/BillBook?ba=SF%202184&amp;ga=88" TargetMode="External"/><Relationship Id="rId24" Type="http://schemas.openxmlformats.org/officeDocument/2006/relationships/hyperlink" Target="https://www.legis.iowa.gov/legislation/BillBook?ga=88&amp;ba=HF2259" TargetMode="External"/><Relationship Id="rId5" Type="http://schemas.openxmlformats.org/officeDocument/2006/relationships/hyperlink" Target="mailto:maggiesmithfitz@outlook.com" TargetMode="External"/><Relationship Id="rId15" Type="http://schemas.openxmlformats.org/officeDocument/2006/relationships/hyperlink" Target="https://www.legis.iowa.gov/legislation/BillBook?ga=88&amp;ba=SSB3060" TargetMode="External"/><Relationship Id="rId23" Type="http://schemas.openxmlformats.org/officeDocument/2006/relationships/hyperlink" Target="https://www.legis.iowa.gov/legislation/BillBook?ga=88&amp;ba=HF2541" TargetMode="External"/><Relationship Id="rId28" Type="http://schemas.openxmlformats.org/officeDocument/2006/relationships/hyperlink" Target="https://www.legis.iowa.gov/legislation/BillBook?ga=88&amp;ba=HF2559" TargetMode="External"/><Relationship Id="rId10" Type="http://schemas.openxmlformats.org/officeDocument/2006/relationships/hyperlink" Target="https://www.legis.iowa.gov/legislation/BillBook?ba=SF%202224&amp;ga=88" TargetMode="External"/><Relationship Id="rId19" Type="http://schemas.openxmlformats.org/officeDocument/2006/relationships/hyperlink" Target="https://www.legis.iowa.gov/legislation/BillBook?ga=88&amp;ba=HF2436" TargetMode="External"/><Relationship Id="rId4" Type="http://schemas.openxmlformats.org/officeDocument/2006/relationships/hyperlink" Target="mailto:jeff.g.smith@outlook.com" TargetMode="External"/><Relationship Id="rId9" Type="http://schemas.openxmlformats.org/officeDocument/2006/relationships/hyperlink" Target="https://www.legis.iowa.gov/legislation/BillBook?ga=88&amp;ba=sf2096" TargetMode="External"/><Relationship Id="rId14" Type="http://schemas.openxmlformats.org/officeDocument/2006/relationships/hyperlink" Target="https://www.legis.iowa.gov/legislation/BillBook?ga=88&amp;ba=SF2274" TargetMode="External"/><Relationship Id="rId22" Type="http://schemas.openxmlformats.org/officeDocument/2006/relationships/hyperlink" Target="https://www.legis.iowa.gov/legislation/BillBook?ga=88&amp;ba=SF2377" TargetMode="External"/><Relationship Id="rId27" Type="http://schemas.openxmlformats.org/officeDocument/2006/relationships/hyperlink" Target="https://www.legis.iowa.gov/legislation/BillBook?ga=88&amp;ba=HF25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Goecke</cp:lastModifiedBy>
  <cp:revision>3</cp:revision>
  <dcterms:created xsi:type="dcterms:W3CDTF">2020-03-11T00:20:00Z</dcterms:created>
  <dcterms:modified xsi:type="dcterms:W3CDTF">2020-03-11T00:31:00Z</dcterms:modified>
</cp:coreProperties>
</file>